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C29" w:rsidRDefault="00810C29" w:rsidP="00CE6F6E">
      <w:pPr>
        <w:jc w:val="center"/>
      </w:pPr>
    </w:p>
    <w:p w:rsidR="00810C29" w:rsidRDefault="00993F0D" w:rsidP="00CE6F6E">
      <w:pPr>
        <w:jc w:val="center"/>
      </w:pPr>
      <w:r>
        <w:rPr>
          <w:noProof/>
        </w:rPr>
        <w:pict>
          <v:shapetype id="_x0000_t202" coordsize="21600,21600" o:spt="202" path="m,l,21600r21600,l21600,xe">
            <v:stroke joinstyle="miter"/>
            <v:path gradientshapeok="t" o:connecttype="rect"/>
          </v:shapetype>
          <v:shape id="_x0000_s1028" type="#_x0000_t202" style="position:absolute;left:0;text-align:left;margin-left:-55.9pt;margin-top:22.35pt;width:582pt;height:305.4pt;z-index:251660288" filled="f" stroked="f">
            <v:textbox style="mso-next-textbox:#_x0000_s1028">
              <w:txbxContent>
                <w:p w:rsidR="00FB276F" w:rsidRPr="00F7255D" w:rsidRDefault="00FB276F" w:rsidP="00215899">
                  <w:pPr>
                    <w:pStyle w:val="Heading4"/>
                    <w:spacing w:before="0" w:line="240" w:lineRule="auto"/>
                    <w:jc w:val="center"/>
                    <w:rPr>
                      <w:color w:val="365F91" w:themeColor="accent1" w:themeShade="BF"/>
                      <w:sz w:val="96"/>
                      <w:szCs w:val="96"/>
                    </w:rPr>
                  </w:pPr>
                  <w:r w:rsidRPr="00F7255D">
                    <w:rPr>
                      <w:color w:val="365F91" w:themeColor="accent1" w:themeShade="BF"/>
                      <w:sz w:val="96"/>
                      <w:szCs w:val="96"/>
                    </w:rPr>
                    <w:t>A</w:t>
                  </w:r>
                </w:p>
                <w:p w:rsidR="00FB276F" w:rsidRPr="00F7255D" w:rsidRDefault="00FB276F" w:rsidP="00215899">
                  <w:pPr>
                    <w:pStyle w:val="Heading4"/>
                    <w:spacing w:before="0" w:line="240" w:lineRule="auto"/>
                    <w:jc w:val="center"/>
                    <w:rPr>
                      <w:color w:val="365F91" w:themeColor="accent1" w:themeShade="BF"/>
                      <w:sz w:val="96"/>
                      <w:szCs w:val="96"/>
                    </w:rPr>
                  </w:pPr>
                  <w:r w:rsidRPr="00F7255D">
                    <w:rPr>
                      <w:color w:val="365F91" w:themeColor="accent1" w:themeShade="BF"/>
                      <w:sz w:val="96"/>
                      <w:szCs w:val="96"/>
                    </w:rPr>
                    <w:t>Biological Approach</w:t>
                  </w:r>
                </w:p>
                <w:p w:rsidR="00FB276F" w:rsidRPr="00F7255D" w:rsidRDefault="00FB276F" w:rsidP="00215899">
                  <w:pPr>
                    <w:pStyle w:val="Heading4"/>
                    <w:spacing w:before="0" w:line="240" w:lineRule="auto"/>
                    <w:jc w:val="center"/>
                    <w:rPr>
                      <w:color w:val="365F91" w:themeColor="accent1" w:themeShade="BF"/>
                      <w:sz w:val="96"/>
                      <w:szCs w:val="96"/>
                    </w:rPr>
                  </w:pPr>
                  <w:proofErr w:type="gramStart"/>
                  <w:r w:rsidRPr="00F7255D">
                    <w:rPr>
                      <w:color w:val="365F91" w:themeColor="accent1" w:themeShade="BF"/>
                      <w:sz w:val="96"/>
                      <w:szCs w:val="96"/>
                    </w:rPr>
                    <w:t>to</w:t>
                  </w:r>
                  <w:proofErr w:type="gramEnd"/>
                  <w:r w:rsidRPr="00F7255D">
                    <w:rPr>
                      <w:color w:val="365F91" w:themeColor="accent1" w:themeShade="BF"/>
                      <w:sz w:val="96"/>
                      <w:szCs w:val="96"/>
                    </w:rPr>
                    <w:t xml:space="preserve"> the</w:t>
                  </w:r>
                </w:p>
                <w:p w:rsidR="00FB276F" w:rsidRPr="00F7255D" w:rsidRDefault="00FB276F" w:rsidP="00215899">
                  <w:pPr>
                    <w:pStyle w:val="Heading4"/>
                    <w:spacing w:before="0" w:line="240" w:lineRule="auto"/>
                    <w:jc w:val="center"/>
                    <w:rPr>
                      <w:color w:val="365F91" w:themeColor="accent1" w:themeShade="BF"/>
                      <w:sz w:val="96"/>
                      <w:szCs w:val="96"/>
                    </w:rPr>
                  </w:pPr>
                  <w:r w:rsidRPr="00F7255D">
                    <w:rPr>
                      <w:color w:val="365F91" w:themeColor="accent1" w:themeShade="BF"/>
                      <w:sz w:val="96"/>
                      <w:szCs w:val="96"/>
                    </w:rPr>
                    <w:t>Goleta Beach</w:t>
                  </w:r>
                </w:p>
                <w:p w:rsidR="00FB276F" w:rsidRPr="00F7255D" w:rsidRDefault="00FB276F" w:rsidP="00215899">
                  <w:pPr>
                    <w:pStyle w:val="Heading4"/>
                    <w:spacing w:before="0" w:line="240" w:lineRule="auto"/>
                    <w:jc w:val="center"/>
                    <w:rPr>
                      <w:color w:val="365F91" w:themeColor="accent1" w:themeShade="BF"/>
                      <w:sz w:val="96"/>
                      <w:szCs w:val="96"/>
                    </w:rPr>
                  </w:pPr>
                  <w:r w:rsidRPr="00F7255D">
                    <w:rPr>
                      <w:color w:val="365F91" w:themeColor="accent1" w:themeShade="BF"/>
                      <w:sz w:val="96"/>
                      <w:szCs w:val="96"/>
                    </w:rPr>
                    <w:t>Erosion Problem</w:t>
                  </w:r>
                </w:p>
                <w:p w:rsidR="00FB276F" w:rsidRPr="00A76C51" w:rsidRDefault="00FB276F" w:rsidP="00A76C51"/>
              </w:txbxContent>
            </v:textbox>
          </v:shape>
        </w:pict>
      </w: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r w:rsidRPr="00810C29">
        <w:rPr>
          <w:noProof/>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76457" cy="8938726"/>
            <wp:effectExtent l="0" t="0" r="0" b="0"/>
            <wp:wrapNone/>
            <wp:docPr id="2" name="Picture 0" descr="Kelp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p forest.jpg"/>
                    <pic:cNvPicPr/>
                  </pic:nvPicPr>
                  <pic:blipFill>
                    <a:blip r:embed="rId8" cstate="email">
                      <a:lum bright="20000" contrast="-40000"/>
                    </a:blip>
                    <a:srcRect l="-1018"/>
                    <a:stretch>
                      <a:fillRect/>
                    </a:stretch>
                  </pic:blipFill>
                  <pic:spPr>
                    <a:xfrm>
                      <a:off x="0" y="0"/>
                      <a:ext cx="7569200" cy="8940800"/>
                    </a:xfrm>
                    <a:prstGeom prst="rect">
                      <a:avLst/>
                    </a:prstGeom>
                    <a:ln>
                      <a:noFill/>
                    </a:ln>
                    <a:effectLst>
                      <a:softEdge rad="635000"/>
                    </a:effectLst>
                  </pic:spPr>
                </pic:pic>
              </a:graphicData>
            </a:graphic>
          </wp:anchor>
        </w:drawing>
      </w: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993F0D" w:rsidP="00CE6F6E">
      <w:pPr>
        <w:jc w:val="center"/>
      </w:pPr>
      <w:r>
        <w:rPr>
          <w:noProof/>
        </w:rPr>
        <w:pict>
          <v:shape id="_x0000_s1027" type="#_x0000_t202" style="position:absolute;left:0;text-align:left;margin-left:-55.9pt;margin-top:13.95pt;width:577pt;height:140pt;z-index:251659264" filled="f" stroked="f">
            <v:textbox style="mso-next-textbox:#_x0000_s1027">
              <w:txbxContent>
                <w:p w:rsidR="00FB276F" w:rsidRPr="001B3BAB" w:rsidRDefault="00FB276F" w:rsidP="00E65317">
                  <w:pPr>
                    <w:pStyle w:val="Heading3"/>
                    <w:spacing w:before="0"/>
                    <w:jc w:val="center"/>
                    <w:rPr>
                      <w:b/>
                      <w:sz w:val="52"/>
                      <w:szCs w:val="52"/>
                    </w:rPr>
                  </w:pPr>
                  <w:bookmarkStart w:id="0" w:name="_Toc270624432"/>
                  <w:bookmarkStart w:id="1" w:name="_Toc270684411"/>
                  <w:bookmarkStart w:id="2" w:name="_Toc270687683"/>
                  <w:bookmarkStart w:id="3" w:name="_Toc270689247"/>
                  <w:bookmarkStart w:id="4" w:name="_Toc270712086"/>
                  <w:bookmarkStart w:id="5" w:name="_Toc270716213"/>
                  <w:bookmarkStart w:id="6" w:name="_Toc270754933"/>
                  <w:bookmarkStart w:id="7" w:name="_Toc270755018"/>
                  <w:bookmarkStart w:id="8" w:name="_Toc270763734"/>
                  <w:bookmarkStart w:id="9" w:name="_Toc270764493"/>
                  <w:bookmarkStart w:id="10" w:name="_Toc270764583"/>
                  <w:bookmarkStart w:id="11" w:name="_Toc270774216"/>
                  <w:bookmarkStart w:id="12" w:name="_Toc271280081"/>
                  <w:bookmarkStart w:id="13" w:name="_Toc271281841"/>
                  <w:bookmarkStart w:id="14" w:name="_Toc271819916"/>
                  <w:bookmarkStart w:id="15" w:name="_Toc271827566"/>
                  <w:bookmarkStart w:id="16" w:name="_Toc271832042"/>
                  <w:bookmarkStart w:id="17" w:name="_Toc271832765"/>
                  <w:bookmarkStart w:id="18" w:name="_Toc271870582"/>
                  <w:bookmarkStart w:id="19" w:name="_Toc271912831"/>
                  <w:bookmarkStart w:id="20" w:name="_Toc271977228"/>
                  <w:bookmarkStart w:id="21" w:name="_Toc271978138"/>
                  <w:bookmarkStart w:id="22" w:name="_Toc272008375"/>
                  <w:bookmarkStart w:id="23" w:name="_Toc272088842"/>
                  <w:bookmarkStart w:id="24" w:name="_Toc273902282"/>
                  <w:bookmarkStart w:id="25" w:name="_Toc273906413"/>
                  <w:bookmarkStart w:id="26" w:name="_Toc273906938"/>
                  <w:bookmarkStart w:id="27" w:name="_Toc273956237"/>
                  <w:bookmarkStart w:id="28" w:name="_Toc274081403"/>
                  <w:bookmarkStart w:id="29" w:name="_Toc274144621"/>
                  <w:bookmarkStart w:id="30" w:name="_Toc274346011"/>
                  <w:bookmarkStart w:id="31" w:name="_Toc274602058"/>
                  <w:bookmarkStart w:id="32" w:name="_Toc274602112"/>
                  <w:bookmarkStart w:id="33" w:name="_Toc274689774"/>
                  <w:bookmarkStart w:id="34" w:name="_Toc275029671"/>
                  <w:bookmarkStart w:id="35" w:name="_Toc275170769"/>
                  <w:bookmarkStart w:id="36" w:name="_Toc275170947"/>
                  <w:bookmarkStart w:id="37" w:name="_Toc275171005"/>
                  <w:bookmarkStart w:id="38" w:name="_Toc275181335"/>
                  <w:r w:rsidRPr="001B3BAB">
                    <w:rPr>
                      <w:b/>
                      <w:sz w:val="52"/>
                      <w:szCs w:val="52"/>
                    </w:rPr>
                    <w:t>Goleta Bay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FB276F" w:rsidRPr="001B3BAB" w:rsidRDefault="00FB276F" w:rsidP="00E65317">
                  <w:pPr>
                    <w:pStyle w:val="Heading3"/>
                    <w:spacing w:before="0"/>
                    <w:jc w:val="center"/>
                    <w:rPr>
                      <w:b/>
                      <w:sz w:val="52"/>
                      <w:szCs w:val="52"/>
                    </w:rPr>
                  </w:pPr>
                  <w:bookmarkStart w:id="39" w:name="_Toc270624433"/>
                  <w:bookmarkStart w:id="40" w:name="_Toc270684412"/>
                  <w:bookmarkStart w:id="41" w:name="_Toc270687684"/>
                  <w:bookmarkStart w:id="42" w:name="_Toc270689248"/>
                  <w:bookmarkStart w:id="43" w:name="_Toc270712087"/>
                  <w:bookmarkStart w:id="44" w:name="_Toc270716214"/>
                  <w:bookmarkStart w:id="45" w:name="_Toc270754934"/>
                  <w:bookmarkStart w:id="46" w:name="_Toc270755019"/>
                  <w:bookmarkStart w:id="47" w:name="_Toc270763735"/>
                  <w:bookmarkStart w:id="48" w:name="_Toc270764494"/>
                  <w:bookmarkStart w:id="49" w:name="_Toc270764584"/>
                  <w:bookmarkStart w:id="50" w:name="_Toc270774217"/>
                  <w:bookmarkStart w:id="51" w:name="_Toc271280082"/>
                  <w:bookmarkStart w:id="52" w:name="_Toc271281842"/>
                  <w:bookmarkStart w:id="53" w:name="_Toc271819917"/>
                  <w:bookmarkStart w:id="54" w:name="_Toc271827567"/>
                  <w:bookmarkStart w:id="55" w:name="_Toc271832043"/>
                  <w:bookmarkStart w:id="56" w:name="_Toc271832766"/>
                  <w:bookmarkStart w:id="57" w:name="_Toc271870583"/>
                  <w:bookmarkStart w:id="58" w:name="_Toc271912832"/>
                  <w:bookmarkStart w:id="59" w:name="_Toc271977229"/>
                  <w:bookmarkStart w:id="60" w:name="_Toc271978139"/>
                  <w:bookmarkStart w:id="61" w:name="_Toc272008376"/>
                  <w:bookmarkStart w:id="62" w:name="_Toc272088843"/>
                  <w:bookmarkStart w:id="63" w:name="_Toc273902283"/>
                  <w:bookmarkStart w:id="64" w:name="_Toc273906414"/>
                  <w:bookmarkStart w:id="65" w:name="_Toc273906939"/>
                  <w:bookmarkStart w:id="66" w:name="_Toc273956238"/>
                  <w:bookmarkStart w:id="67" w:name="_Toc274081404"/>
                  <w:bookmarkStart w:id="68" w:name="_Toc274144622"/>
                  <w:bookmarkStart w:id="69" w:name="_Toc274346012"/>
                  <w:bookmarkStart w:id="70" w:name="_Toc274602059"/>
                  <w:bookmarkStart w:id="71" w:name="_Toc274602113"/>
                  <w:bookmarkStart w:id="72" w:name="_Toc274689775"/>
                  <w:bookmarkStart w:id="73" w:name="_Toc275029672"/>
                  <w:bookmarkStart w:id="74" w:name="_Toc275170770"/>
                  <w:bookmarkStart w:id="75" w:name="_Toc275170948"/>
                  <w:bookmarkStart w:id="76" w:name="_Toc275171006"/>
                  <w:bookmarkStart w:id="77" w:name="_Toc275181336"/>
                  <w:r w:rsidRPr="001B3BAB">
                    <w:rPr>
                      <w:b/>
                      <w:sz w:val="52"/>
                      <w:szCs w:val="52"/>
                    </w:rPr>
                    <w:t>Sand-Dwelling</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FB276F" w:rsidRPr="001B3BAB" w:rsidRDefault="00FB276F" w:rsidP="00E65317">
                  <w:pPr>
                    <w:pStyle w:val="Heading3"/>
                    <w:spacing w:before="0"/>
                    <w:jc w:val="center"/>
                    <w:rPr>
                      <w:b/>
                      <w:sz w:val="52"/>
                      <w:szCs w:val="52"/>
                    </w:rPr>
                  </w:pPr>
                  <w:bookmarkStart w:id="78" w:name="_Toc270624434"/>
                  <w:bookmarkStart w:id="79" w:name="_Toc270684413"/>
                  <w:bookmarkStart w:id="80" w:name="_Toc270687685"/>
                  <w:bookmarkStart w:id="81" w:name="_Toc270689249"/>
                  <w:bookmarkStart w:id="82" w:name="_Toc270712088"/>
                  <w:bookmarkStart w:id="83" w:name="_Toc270716215"/>
                  <w:bookmarkStart w:id="84" w:name="_Toc270754935"/>
                  <w:bookmarkStart w:id="85" w:name="_Toc270755020"/>
                  <w:bookmarkStart w:id="86" w:name="_Toc270763736"/>
                  <w:bookmarkStart w:id="87" w:name="_Toc270764495"/>
                  <w:bookmarkStart w:id="88" w:name="_Toc270764585"/>
                  <w:bookmarkStart w:id="89" w:name="_Toc270774218"/>
                  <w:bookmarkStart w:id="90" w:name="_Toc271280083"/>
                  <w:bookmarkStart w:id="91" w:name="_Toc271281843"/>
                  <w:bookmarkStart w:id="92" w:name="_Toc271819918"/>
                  <w:bookmarkStart w:id="93" w:name="_Toc271827568"/>
                  <w:bookmarkStart w:id="94" w:name="_Toc271832044"/>
                  <w:bookmarkStart w:id="95" w:name="_Toc271832767"/>
                  <w:bookmarkStart w:id="96" w:name="_Toc271870584"/>
                  <w:bookmarkStart w:id="97" w:name="_Toc271912833"/>
                  <w:bookmarkStart w:id="98" w:name="_Toc271977230"/>
                  <w:bookmarkStart w:id="99" w:name="_Toc271978140"/>
                  <w:bookmarkStart w:id="100" w:name="_Toc272008377"/>
                  <w:bookmarkStart w:id="101" w:name="_Toc272088844"/>
                  <w:bookmarkStart w:id="102" w:name="_Toc273902284"/>
                  <w:bookmarkStart w:id="103" w:name="_Toc273906415"/>
                  <w:bookmarkStart w:id="104" w:name="_Toc273906940"/>
                  <w:bookmarkStart w:id="105" w:name="_Toc273956239"/>
                  <w:bookmarkStart w:id="106" w:name="_Toc274081405"/>
                  <w:bookmarkStart w:id="107" w:name="_Toc274144623"/>
                  <w:bookmarkStart w:id="108" w:name="_Toc274346013"/>
                  <w:bookmarkStart w:id="109" w:name="_Toc274602060"/>
                  <w:bookmarkStart w:id="110" w:name="_Toc274602114"/>
                  <w:bookmarkStart w:id="111" w:name="_Toc274689776"/>
                  <w:bookmarkStart w:id="112" w:name="_Toc275029673"/>
                  <w:bookmarkStart w:id="113" w:name="_Toc275170771"/>
                  <w:bookmarkStart w:id="114" w:name="_Toc275170949"/>
                  <w:bookmarkStart w:id="115" w:name="_Toc275171007"/>
                  <w:bookmarkStart w:id="116" w:name="_Toc275181337"/>
                  <w:r w:rsidRPr="001B3BAB">
                    <w:rPr>
                      <w:b/>
                      <w:sz w:val="52"/>
                      <w:szCs w:val="52"/>
                    </w:rPr>
                    <w:t>Kelp Bed</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FB276F" w:rsidRPr="001B3BAB" w:rsidRDefault="00FB276F" w:rsidP="00E65317">
                  <w:pPr>
                    <w:pStyle w:val="Heading3"/>
                    <w:spacing w:before="0"/>
                    <w:jc w:val="center"/>
                    <w:rPr>
                      <w:b/>
                      <w:sz w:val="52"/>
                      <w:szCs w:val="52"/>
                    </w:rPr>
                  </w:pPr>
                  <w:bookmarkStart w:id="117" w:name="_Toc270624435"/>
                  <w:bookmarkStart w:id="118" w:name="_Toc270684414"/>
                  <w:bookmarkStart w:id="119" w:name="_Toc270687686"/>
                  <w:bookmarkStart w:id="120" w:name="_Toc270689250"/>
                  <w:bookmarkStart w:id="121" w:name="_Toc270712089"/>
                  <w:bookmarkStart w:id="122" w:name="_Toc270716216"/>
                  <w:bookmarkStart w:id="123" w:name="_Toc270754936"/>
                  <w:bookmarkStart w:id="124" w:name="_Toc270755021"/>
                  <w:bookmarkStart w:id="125" w:name="_Toc270763737"/>
                  <w:bookmarkStart w:id="126" w:name="_Toc270764496"/>
                  <w:bookmarkStart w:id="127" w:name="_Toc270764586"/>
                  <w:bookmarkStart w:id="128" w:name="_Toc270774219"/>
                  <w:bookmarkStart w:id="129" w:name="_Toc271280084"/>
                  <w:bookmarkStart w:id="130" w:name="_Toc271281844"/>
                  <w:bookmarkStart w:id="131" w:name="_Toc271819919"/>
                  <w:bookmarkStart w:id="132" w:name="_Toc271827569"/>
                  <w:bookmarkStart w:id="133" w:name="_Toc271832045"/>
                  <w:bookmarkStart w:id="134" w:name="_Toc271832768"/>
                  <w:bookmarkStart w:id="135" w:name="_Toc271870585"/>
                  <w:bookmarkStart w:id="136" w:name="_Toc271912834"/>
                  <w:bookmarkStart w:id="137" w:name="_Toc271977231"/>
                  <w:bookmarkStart w:id="138" w:name="_Toc271978141"/>
                  <w:bookmarkStart w:id="139" w:name="_Toc272008378"/>
                  <w:bookmarkStart w:id="140" w:name="_Toc272088845"/>
                  <w:bookmarkStart w:id="141" w:name="_Toc273902285"/>
                  <w:bookmarkStart w:id="142" w:name="_Toc273906416"/>
                  <w:bookmarkStart w:id="143" w:name="_Toc273906941"/>
                  <w:bookmarkStart w:id="144" w:name="_Toc273956240"/>
                  <w:bookmarkStart w:id="145" w:name="_Toc274081406"/>
                  <w:bookmarkStart w:id="146" w:name="_Toc274144624"/>
                  <w:bookmarkStart w:id="147" w:name="_Toc274346014"/>
                  <w:bookmarkStart w:id="148" w:name="_Toc274602061"/>
                  <w:bookmarkStart w:id="149" w:name="_Toc274602115"/>
                  <w:bookmarkStart w:id="150" w:name="_Toc274689777"/>
                  <w:bookmarkStart w:id="151" w:name="_Toc275029674"/>
                  <w:bookmarkStart w:id="152" w:name="_Toc275170772"/>
                  <w:bookmarkStart w:id="153" w:name="_Toc275170950"/>
                  <w:bookmarkStart w:id="154" w:name="_Toc275171008"/>
                  <w:bookmarkStart w:id="155" w:name="_Toc275181338"/>
                  <w:r w:rsidRPr="001B3BAB">
                    <w:rPr>
                      <w:b/>
                      <w:sz w:val="52"/>
                      <w:szCs w:val="52"/>
                    </w:rPr>
                    <w:t>Restoration Project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xbxContent>
            </v:textbox>
          </v:shape>
        </w:pict>
      </w: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810C29" w:rsidP="00CE6F6E">
      <w:pPr>
        <w:jc w:val="center"/>
      </w:pPr>
    </w:p>
    <w:p w:rsidR="00810C29" w:rsidRDefault="00993F0D" w:rsidP="00CE6F6E">
      <w:pPr>
        <w:jc w:val="center"/>
      </w:pPr>
      <w:r>
        <w:rPr>
          <w:noProof/>
        </w:rPr>
        <w:pict>
          <v:shape id="_x0000_s1029" type="#_x0000_t202" style="position:absolute;left:0;text-align:left;margin-left:-45.9pt;margin-top:21.85pt;width:567pt;height:81.9pt;z-index:251661312" filled="f" stroked="f">
            <v:textbox style="mso-next-textbox:#_x0000_s1029">
              <w:txbxContent>
                <w:p w:rsidR="00FB276F" w:rsidRPr="00215899" w:rsidRDefault="00FB276F" w:rsidP="006949D5">
                  <w:pPr>
                    <w:jc w:val="center"/>
                    <w:rPr>
                      <w:color w:val="365F91" w:themeColor="accent1" w:themeShade="BF"/>
                      <w:sz w:val="40"/>
                      <w:szCs w:val="40"/>
                    </w:rPr>
                  </w:pPr>
                  <w:r w:rsidRPr="00215899">
                    <w:rPr>
                      <w:color w:val="365F91" w:themeColor="accent1" w:themeShade="BF"/>
                      <w:sz w:val="40"/>
                      <w:szCs w:val="40"/>
                    </w:rPr>
                    <w:t>Robert Kiel</w:t>
                  </w:r>
                </w:p>
                <w:p w:rsidR="00FB276F" w:rsidRPr="00215899" w:rsidRDefault="00FB276F" w:rsidP="006949D5">
                  <w:pPr>
                    <w:jc w:val="center"/>
                    <w:rPr>
                      <w:color w:val="365F91" w:themeColor="accent1" w:themeShade="BF"/>
                      <w:sz w:val="40"/>
                      <w:szCs w:val="40"/>
                    </w:rPr>
                  </w:pPr>
                  <w:r>
                    <w:rPr>
                      <w:color w:val="365F91" w:themeColor="accent1" w:themeShade="BF"/>
                      <w:sz w:val="40"/>
                      <w:szCs w:val="40"/>
                    </w:rPr>
                    <w:t>October 10</w:t>
                  </w:r>
                  <w:r w:rsidRPr="00215899">
                    <w:rPr>
                      <w:color w:val="365F91" w:themeColor="accent1" w:themeShade="BF"/>
                      <w:sz w:val="40"/>
                      <w:szCs w:val="40"/>
                    </w:rPr>
                    <w:t>, 2010</w:t>
                  </w:r>
                </w:p>
                <w:p w:rsidR="00FB276F" w:rsidRPr="006949D5" w:rsidRDefault="00FB276F" w:rsidP="006949D5">
                  <w:pPr>
                    <w:jc w:val="center"/>
                    <w:rPr>
                      <w:sz w:val="40"/>
                      <w:szCs w:val="40"/>
                    </w:rPr>
                  </w:pPr>
                </w:p>
              </w:txbxContent>
            </v:textbox>
          </v:shape>
        </w:pict>
      </w:r>
    </w:p>
    <w:p w:rsidR="00E65317" w:rsidRDefault="00E65317" w:rsidP="00CE6F6E">
      <w:pPr>
        <w:jc w:val="center"/>
      </w:pPr>
    </w:p>
    <w:p w:rsidR="00E65317" w:rsidRDefault="00E65317" w:rsidP="00CE6F6E">
      <w:pPr>
        <w:jc w:val="center"/>
      </w:pPr>
    </w:p>
    <w:p w:rsidR="00E65317" w:rsidRDefault="00E65317" w:rsidP="00CE6F6E">
      <w:pPr>
        <w:jc w:val="center"/>
      </w:pPr>
    </w:p>
    <w:p w:rsidR="00E65317" w:rsidRDefault="00E65317" w:rsidP="00CE6F6E">
      <w:pPr>
        <w:jc w:val="center"/>
      </w:pPr>
    </w:p>
    <w:p w:rsidR="00E65317" w:rsidRDefault="00E65317" w:rsidP="00CE6F6E">
      <w:pPr>
        <w:jc w:val="center"/>
        <w:sectPr w:rsidR="00E65317" w:rsidSect="00C433DC">
          <w:headerReference w:type="first" r:id="rId9"/>
          <w:footerReference w:type="first" r:id="rId10"/>
          <w:type w:val="continuous"/>
          <w:pgSz w:w="12240" w:h="15840"/>
          <w:pgMar w:top="1440" w:right="1440" w:bottom="1440" w:left="1440" w:header="720" w:footer="720" w:gutter="0"/>
          <w:pgNumType w:fmt="lowerRoman"/>
          <w:cols w:space="720"/>
          <w:docGrid w:linePitch="360"/>
        </w:sectPr>
      </w:pPr>
    </w:p>
    <w:sdt>
      <w:sdtPr>
        <w:rPr>
          <w:rFonts w:asciiTheme="minorHAnsi" w:eastAsiaTheme="minorHAnsi" w:hAnsiTheme="minorHAnsi" w:cstheme="minorBidi"/>
          <w:b w:val="0"/>
          <w:bCs w:val="0"/>
          <w:color w:val="auto"/>
          <w:sz w:val="24"/>
          <w:szCs w:val="22"/>
          <w:u w:val="none"/>
        </w:rPr>
        <w:id w:val="15103525"/>
        <w:docPartObj>
          <w:docPartGallery w:val="Table of Contents"/>
          <w:docPartUnique/>
        </w:docPartObj>
      </w:sdtPr>
      <w:sdtContent>
        <w:p w:rsidR="00FC6D51" w:rsidRPr="00E65317" w:rsidRDefault="00FC6D51" w:rsidP="00D427E8">
          <w:pPr>
            <w:pStyle w:val="TOCHeading"/>
            <w:rPr>
              <w:rFonts w:asciiTheme="minorHAnsi" w:eastAsiaTheme="minorHAnsi" w:hAnsiTheme="minorHAnsi" w:cstheme="minorBidi"/>
              <w:color w:val="auto"/>
              <w:sz w:val="24"/>
              <w:szCs w:val="22"/>
            </w:rPr>
          </w:pPr>
          <w:r>
            <w:t>Contents</w:t>
          </w:r>
        </w:p>
        <w:p w:rsidR="008E2841" w:rsidRDefault="00993F0D">
          <w:pPr>
            <w:pStyle w:val="TOC3"/>
            <w:tabs>
              <w:tab w:val="right" w:leader="dot" w:pos="9350"/>
            </w:tabs>
            <w:rPr>
              <w:rFonts w:eastAsiaTheme="minorEastAsia"/>
              <w:noProof/>
              <w:sz w:val="22"/>
            </w:rPr>
          </w:pPr>
          <w:r>
            <w:fldChar w:fldCharType="begin"/>
          </w:r>
          <w:r w:rsidR="00FC6D51">
            <w:instrText xml:space="preserve"> TOC \o "1-3" \h \z \u </w:instrText>
          </w:r>
          <w:r>
            <w:fldChar w:fldCharType="separate"/>
          </w:r>
        </w:p>
        <w:p w:rsidR="008E2841" w:rsidRDefault="008E2841">
          <w:pPr>
            <w:pStyle w:val="TOC1"/>
            <w:tabs>
              <w:tab w:val="right" w:leader="dot" w:pos="9350"/>
            </w:tabs>
            <w:rPr>
              <w:rFonts w:eastAsiaTheme="minorEastAsia"/>
              <w:noProof/>
              <w:sz w:val="22"/>
            </w:rPr>
          </w:pPr>
          <w:hyperlink w:anchor="_Toc275181339" w:history="1">
            <w:r w:rsidRPr="0041761C">
              <w:rPr>
                <w:rStyle w:val="Hyperlink"/>
                <w:noProof/>
              </w:rPr>
              <w:t>Abstract</w:t>
            </w:r>
            <w:r>
              <w:rPr>
                <w:noProof/>
                <w:webHidden/>
              </w:rPr>
              <w:tab/>
            </w:r>
            <w:r>
              <w:rPr>
                <w:noProof/>
                <w:webHidden/>
              </w:rPr>
              <w:fldChar w:fldCharType="begin"/>
            </w:r>
            <w:r>
              <w:rPr>
                <w:noProof/>
                <w:webHidden/>
              </w:rPr>
              <w:instrText xml:space="preserve"> PAGEREF _Toc275181339 \h </w:instrText>
            </w:r>
            <w:r>
              <w:rPr>
                <w:noProof/>
                <w:webHidden/>
              </w:rPr>
            </w:r>
            <w:r>
              <w:rPr>
                <w:noProof/>
                <w:webHidden/>
              </w:rPr>
              <w:fldChar w:fldCharType="separate"/>
            </w:r>
            <w:r>
              <w:rPr>
                <w:noProof/>
                <w:webHidden/>
              </w:rPr>
              <w:t>iv</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40" w:history="1">
            <w:r w:rsidRPr="0041761C">
              <w:rPr>
                <w:rStyle w:val="Hyperlink"/>
                <w:noProof/>
              </w:rPr>
              <w:t>Introduction</w:t>
            </w:r>
            <w:r>
              <w:rPr>
                <w:noProof/>
                <w:webHidden/>
              </w:rPr>
              <w:tab/>
            </w:r>
            <w:r>
              <w:rPr>
                <w:noProof/>
                <w:webHidden/>
              </w:rPr>
              <w:fldChar w:fldCharType="begin"/>
            </w:r>
            <w:r>
              <w:rPr>
                <w:noProof/>
                <w:webHidden/>
              </w:rPr>
              <w:instrText xml:space="preserve"> PAGEREF _Toc275181340 \h </w:instrText>
            </w:r>
            <w:r>
              <w:rPr>
                <w:noProof/>
                <w:webHidden/>
              </w:rPr>
            </w:r>
            <w:r>
              <w:rPr>
                <w:noProof/>
                <w:webHidden/>
              </w:rPr>
              <w:fldChar w:fldCharType="separate"/>
            </w:r>
            <w:r>
              <w:rPr>
                <w:noProof/>
                <w:webHidden/>
              </w:rPr>
              <w:t>1</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41" w:history="1">
            <w:r w:rsidRPr="0041761C">
              <w:rPr>
                <w:rStyle w:val="Hyperlink"/>
                <w:noProof/>
              </w:rPr>
              <w:t>Historical Observations</w:t>
            </w:r>
            <w:r>
              <w:rPr>
                <w:noProof/>
                <w:webHidden/>
              </w:rPr>
              <w:tab/>
            </w:r>
            <w:r>
              <w:rPr>
                <w:noProof/>
                <w:webHidden/>
              </w:rPr>
              <w:fldChar w:fldCharType="begin"/>
            </w:r>
            <w:r>
              <w:rPr>
                <w:noProof/>
                <w:webHidden/>
              </w:rPr>
              <w:instrText xml:space="preserve"> PAGEREF _Toc275181341 \h </w:instrText>
            </w:r>
            <w:r>
              <w:rPr>
                <w:noProof/>
                <w:webHidden/>
              </w:rPr>
            </w:r>
            <w:r>
              <w:rPr>
                <w:noProof/>
                <w:webHidden/>
              </w:rPr>
              <w:fldChar w:fldCharType="separate"/>
            </w:r>
            <w:r>
              <w:rPr>
                <w:noProof/>
                <w:webHidden/>
              </w:rPr>
              <w:t>2</w:t>
            </w:r>
            <w:r>
              <w:rPr>
                <w:noProof/>
                <w:webHidden/>
              </w:rPr>
              <w:fldChar w:fldCharType="end"/>
            </w:r>
          </w:hyperlink>
        </w:p>
        <w:p w:rsidR="008E2841" w:rsidRDefault="008E2841">
          <w:pPr>
            <w:pStyle w:val="TOC3"/>
            <w:tabs>
              <w:tab w:val="right" w:leader="dot" w:pos="9350"/>
            </w:tabs>
            <w:rPr>
              <w:rFonts w:eastAsiaTheme="minorEastAsia"/>
              <w:noProof/>
              <w:sz w:val="22"/>
            </w:rPr>
          </w:pPr>
          <w:hyperlink r:id="rId11" w:anchor="_Toc275181342" w:history="1">
            <w:r w:rsidRPr="0041761C">
              <w:rPr>
                <w:rStyle w:val="Hyperlink"/>
                <w:noProof/>
              </w:rPr>
              <w:t>Figure 1:  December 1979</w:t>
            </w:r>
            <w:r>
              <w:rPr>
                <w:noProof/>
                <w:webHidden/>
              </w:rPr>
              <w:tab/>
            </w:r>
            <w:r>
              <w:rPr>
                <w:noProof/>
                <w:webHidden/>
              </w:rPr>
              <w:fldChar w:fldCharType="begin"/>
            </w:r>
            <w:r>
              <w:rPr>
                <w:noProof/>
                <w:webHidden/>
              </w:rPr>
              <w:instrText xml:space="preserve"> PAGEREF _Toc275181342 \h </w:instrText>
            </w:r>
            <w:r>
              <w:rPr>
                <w:noProof/>
                <w:webHidden/>
              </w:rPr>
            </w:r>
            <w:r>
              <w:rPr>
                <w:noProof/>
                <w:webHidden/>
              </w:rPr>
              <w:fldChar w:fldCharType="separate"/>
            </w:r>
            <w:r>
              <w:rPr>
                <w:noProof/>
                <w:webHidden/>
              </w:rPr>
              <w:t>2</w:t>
            </w:r>
            <w:r>
              <w:rPr>
                <w:noProof/>
                <w:webHidden/>
              </w:rPr>
              <w:fldChar w:fldCharType="end"/>
            </w:r>
          </w:hyperlink>
        </w:p>
        <w:p w:rsidR="008E2841" w:rsidRDefault="008E2841">
          <w:pPr>
            <w:pStyle w:val="TOC3"/>
            <w:tabs>
              <w:tab w:val="right" w:leader="dot" w:pos="9350"/>
            </w:tabs>
            <w:rPr>
              <w:rFonts w:eastAsiaTheme="minorEastAsia"/>
              <w:noProof/>
              <w:sz w:val="22"/>
            </w:rPr>
          </w:pPr>
          <w:hyperlink r:id="rId12" w:anchor="_Toc275181343" w:history="1">
            <w:r w:rsidRPr="0041761C">
              <w:rPr>
                <w:rStyle w:val="Hyperlink"/>
                <w:noProof/>
              </w:rPr>
              <w:t>Figure 2:  Kelco 1972 Photo</w:t>
            </w:r>
            <w:r>
              <w:rPr>
                <w:noProof/>
                <w:webHidden/>
              </w:rPr>
              <w:tab/>
            </w:r>
            <w:r>
              <w:rPr>
                <w:noProof/>
                <w:webHidden/>
              </w:rPr>
              <w:fldChar w:fldCharType="begin"/>
            </w:r>
            <w:r>
              <w:rPr>
                <w:noProof/>
                <w:webHidden/>
              </w:rPr>
              <w:instrText xml:space="preserve"> PAGEREF _Toc275181343 \h </w:instrText>
            </w:r>
            <w:r>
              <w:rPr>
                <w:noProof/>
                <w:webHidden/>
              </w:rPr>
            </w:r>
            <w:r>
              <w:rPr>
                <w:noProof/>
                <w:webHidden/>
              </w:rPr>
              <w:fldChar w:fldCharType="separate"/>
            </w:r>
            <w:r>
              <w:rPr>
                <w:noProof/>
                <w:webHidden/>
              </w:rPr>
              <w:t>2</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44" w:history="1">
            <w:r w:rsidRPr="0041761C">
              <w:rPr>
                <w:rStyle w:val="Hyperlink"/>
                <w:noProof/>
              </w:rPr>
              <w:t>Figures 4 &amp; 5: Google Earth Images of Goleta</w:t>
            </w:r>
            <w:r>
              <w:rPr>
                <w:noProof/>
                <w:webHidden/>
              </w:rPr>
              <w:tab/>
            </w:r>
            <w:r>
              <w:rPr>
                <w:noProof/>
                <w:webHidden/>
              </w:rPr>
              <w:fldChar w:fldCharType="begin"/>
            </w:r>
            <w:r>
              <w:rPr>
                <w:noProof/>
                <w:webHidden/>
              </w:rPr>
              <w:instrText xml:space="preserve"> PAGEREF _Toc275181344 \h </w:instrText>
            </w:r>
            <w:r>
              <w:rPr>
                <w:noProof/>
                <w:webHidden/>
              </w:rPr>
            </w:r>
            <w:r>
              <w:rPr>
                <w:noProof/>
                <w:webHidden/>
              </w:rPr>
              <w:fldChar w:fldCharType="separate"/>
            </w:r>
            <w:r>
              <w:rPr>
                <w:noProof/>
                <w:webHidden/>
              </w:rPr>
              <w:t>3</w:t>
            </w:r>
            <w:r>
              <w:rPr>
                <w:noProof/>
                <w:webHidden/>
              </w:rPr>
              <w:fldChar w:fldCharType="end"/>
            </w:r>
          </w:hyperlink>
        </w:p>
        <w:p w:rsidR="008E2841" w:rsidRDefault="008E2841">
          <w:pPr>
            <w:pStyle w:val="TOC3"/>
            <w:tabs>
              <w:tab w:val="right" w:leader="dot" w:pos="9350"/>
            </w:tabs>
            <w:rPr>
              <w:rFonts w:eastAsiaTheme="minorEastAsia"/>
              <w:noProof/>
              <w:sz w:val="22"/>
            </w:rPr>
          </w:pPr>
          <w:hyperlink r:id="rId13" w:anchor="_Toc275181345" w:history="1">
            <w:r w:rsidRPr="0041761C">
              <w:rPr>
                <w:rStyle w:val="Hyperlink"/>
                <w:noProof/>
              </w:rPr>
              <w:t>Figure 3:  CDFG Kelp Beds #’s 21-31, Pre (A) &amp; Post (B) 1982/’83 El Niño</w:t>
            </w:r>
            <w:r>
              <w:rPr>
                <w:noProof/>
                <w:webHidden/>
              </w:rPr>
              <w:tab/>
            </w:r>
            <w:r>
              <w:rPr>
                <w:noProof/>
                <w:webHidden/>
              </w:rPr>
              <w:fldChar w:fldCharType="begin"/>
            </w:r>
            <w:r>
              <w:rPr>
                <w:noProof/>
                <w:webHidden/>
              </w:rPr>
              <w:instrText xml:space="preserve"> PAGEREF _Toc275181345 \h </w:instrText>
            </w:r>
            <w:r>
              <w:rPr>
                <w:noProof/>
                <w:webHidden/>
              </w:rPr>
            </w:r>
            <w:r>
              <w:rPr>
                <w:noProof/>
                <w:webHidden/>
              </w:rPr>
              <w:fldChar w:fldCharType="separate"/>
            </w:r>
            <w:r>
              <w:rPr>
                <w:noProof/>
                <w:webHidden/>
              </w:rPr>
              <w:t>3</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46" w:history="1">
            <w:r w:rsidRPr="0041761C">
              <w:rPr>
                <w:rStyle w:val="Hyperlink"/>
                <w:noProof/>
              </w:rPr>
              <w:t>Figures 6 &amp; 7:  Beach adjacent to UCSB</w:t>
            </w:r>
            <w:r>
              <w:rPr>
                <w:noProof/>
                <w:webHidden/>
              </w:rPr>
              <w:tab/>
            </w:r>
            <w:r>
              <w:rPr>
                <w:noProof/>
                <w:webHidden/>
              </w:rPr>
              <w:fldChar w:fldCharType="begin"/>
            </w:r>
            <w:r>
              <w:rPr>
                <w:noProof/>
                <w:webHidden/>
              </w:rPr>
              <w:instrText xml:space="preserve"> PAGEREF _Toc275181346 \h </w:instrText>
            </w:r>
            <w:r>
              <w:rPr>
                <w:noProof/>
                <w:webHidden/>
              </w:rPr>
            </w:r>
            <w:r>
              <w:rPr>
                <w:noProof/>
                <w:webHidden/>
              </w:rPr>
              <w:fldChar w:fldCharType="separate"/>
            </w:r>
            <w:r>
              <w:rPr>
                <w:noProof/>
                <w:webHidden/>
              </w:rPr>
              <w:t>4</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47" w:history="1">
            <w:r w:rsidRPr="0041761C">
              <w:rPr>
                <w:rStyle w:val="Hyperlink"/>
                <w:noProof/>
              </w:rPr>
              <w:t>Figures 8 &amp; 9:  Santa Barbara News-Press Article, “Saving A Beach,” January 6, 2003</w:t>
            </w:r>
            <w:r>
              <w:rPr>
                <w:noProof/>
                <w:webHidden/>
              </w:rPr>
              <w:tab/>
            </w:r>
            <w:r>
              <w:rPr>
                <w:noProof/>
                <w:webHidden/>
              </w:rPr>
              <w:fldChar w:fldCharType="begin"/>
            </w:r>
            <w:r>
              <w:rPr>
                <w:noProof/>
                <w:webHidden/>
              </w:rPr>
              <w:instrText xml:space="preserve"> PAGEREF _Toc275181347 \h </w:instrText>
            </w:r>
            <w:r>
              <w:rPr>
                <w:noProof/>
                <w:webHidden/>
              </w:rPr>
            </w:r>
            <w:r>
              <w:rPr>
                <w:noProof/>
                <w:webHidden/>
              </w:rPr>
              <w:fldChar w:fldCharType="separate"/>
            </w:r>
            <w:r>
              <w:rPr>
                <w:noProof/>
                <w:webHidden/>
              </w:rPr>
              <w:t>4</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48" w:history="1">
            <w:r w:rsidRPr="0041761C">
              <w:rPr>
                <w:rStyle w:val="Hyperlink"/>
                <w:noProof/>
              </w:rPr>
              <w:t>Questions</w:t>
            </w:r>
            <w:r>
              <w:rPr>
                <w:noProof/>
                <w:webHidden/>
              </w:rPr>
              <w:tab/>
            </w:r>
            <w:r>
              <w:rPr>
                <w:noProof/>
                <w:webHidden/>
              </w:rPr>
              <w:fldChar w:fldCharType="begin"/>
            </w:r>
            <w:r>
              <w:rPr>
                <w:noProof/>
                <w:webHidden/>
              </w:rPr>
              <w:instrText xml:space="preserve"> PAGEREF _Toc275181348 \h </w:instrText>
            </w:r>
            <w:r>
              <w:rPr>
                <w:noProof/>
                <w:webHidden/>
              </w:rPr>
            </w:r>
            <w:r>
              <w:rPr>
                <w:noProof/>
                <w:webHidden/>
              </w:rPr>
              <w:fldChar w:fldCharType="separate"/>
            </w:r>
            <w:r>
              <w:rPr>
                <w:noProof/>
                <w:webHidden/>
              </w:rPr>
              <w:t>5</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49" w:history="1">
            <w:r w:rsidRPr="0041761C">
              <w:rPr>
                <w:rStyle w:val="Hyperlink"/>
                <w:noProof/>
              </w:rPr>
              <w:t>Hypothesis</w:t>
            </w:r>
            <w:r>
              <w:rPr>
                <w:noProof/>
                <w:webHidden/>
              </w:rPr>
              <w:tab/>
            </w:r>
            <w:r>
              <w:rPr>
                <w:noProof/>
                <w:webHidden/>
              </w:rPr>
              <w:fldChar w:fldCharType="begin"/>
            </w:r>
            <w:r>
              <w:rPr>
                <w:noProof/>
                <w:webHidden/>
              </w:rPr>
              <w:instrText xml:space="preserve"> PAGEREF _Toc275181349 \h </w:instrText>
            </w:r>
            <w:r>
              <w:rPr>
                <w:noProof/>
                <w:webHidden/>
              </w:rPr>
            </w:r>
            <w:r>
              <w:rPr>
                <w:noProof/>
                <w:webHidden/>
              </w:rPr>
              <w:fldChar w:fldCharType="separate"/>
            </w:r>
            <w:r>
              <w:rPr>
                <w:noProof/>
                <w:webHidden/>
              </w:rPr>
              <w:t>5</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50" w:history="1">
            <w:r w:rsidRPr="0041761C">
              <w:rPr>
                <w:rStyle w:val="Hyperlink"/>
                <w:noProof/>
              </w:rPr>
              <w:t>Shoreline and Coastal Processes</w:t>
            </w:r>
            <w:r>
              <w:rPr>
                <w:noProof/>
                <w:webHidden/>
              </w:rPr>
              <w:tab/>
            </w:r>
            <w:r>
              <w:rPr>
                <w:noProof/>
                <w:webHidden/>
              </w:rPr>
              <w:fldChar w:fldCharType="begin"/>
            </w:r>
            <w:r>
              <w:rPr>
                <w:noProof/>
                <w:webHidden/>
              </w:rPr>
              <w:instrText xml:space="preserve"> PAGEREF _Toc275181350 \h </w:instrText>
            </w:r>
            <w:r>
              <w:rPr>
                <w:noProof/>
                <w:webHidden/>
              </w:rPr>
            </w:r>
            <w:r>
              <w:rPr>
                <w:noProof/>
                <w:webHidden/>
              </w:rPr>
              <w:fldChar w:fldCharType="separate"/>
            </w:r>
            <w:r>
              <w:rPr>
                <w:noProof/>
                <w:webHidden/>
              </w:rPr>
              <w:t>6</w:t>
            </w:r>
            <w:r>
              <w:rPr>
                <w:noProof/>
                <w:webHidden/>
              </w:rPr>
              <w:fldChar w:fldCharType="end"/>
            </w:r>
          </w:hyperlink>
        </w:p>
        <w:p w:rsidR="008E2841" w:rsidRDefault="008E2841">
          <w:pPr>
            <w:pStyle w:val="TOC3"/>
            <w:tabs>
              <w:tab w:val="left" w:pos="4115"/>
              <w:tab w:val="right" w:leader="dot" w:pos="9350"/>
            </w:tabs>
            <w:rPr>
              <w:rFonts w:eastAsiaTheme="minorEastAsia"/>
              <w:noProof/>
              <w:sz w:val="22"/>
            </w:rPr>
          </w:pPr>
          <w:hyperlink w:anchor="_Toc275181351" w:history="1">
            <w:r w:rsidRPr="0041761C">
              <w:rPr>
                <w:rStyle w:val="Hyperlink"/>
                <w:noProof/>
              </w:rPr>
              <w:t>Figure 10:  Tajiguas during summer</w:t>
            </w:r>
            <w:r>
              <w:rPr>
                <w:rFonts w:eastAsiaTheme="minorEastAsia"/>
                <w:noProof/>
                <w:sz w:val="22"/>
              </w:rPr>
              <w:tab/>
            </w:r>
            <w:r w:rsidRPr="0041761C">
              <w:rPr>
                <w:rStyle w:val="Hyperlink"/>
                <w:noProof/>
              </w:rPr>
              <w:t xml:space="preserve">   Figure 11:  Tajiguas during winter</w:t>
            </w:r>
            <w:r>
              <w:rPr>
                <w:noProof/>
                <w:webHidden/>
              </w:rPr>
              <w:tab/>
            </w:r>
            <w:r>
              <w:rPr>
                <w:noProof/>
                <w:webHidden/>
              </w:rPr>
              <w:fldChar w:fldCharType="begin"/>
            </w:r>
            <w:r>
              <w:rPr>
                <w:noProof/>
                <w:webHidden/>
              </w:rPr>
              <w:instrText xml:space="preserve"> PAGEREF _Toc275181351 \h </w:instrText>
            </w:r>
            <w:r>
              <w:rPr>
                <w:noProof/>
                <w:webHidden/>
              </w:rPr>
            </w:r>
            <w:r>
              <w:rPr>
                <w:noProof/>
                <w:webHidden/>
              </w:rPr>
              <w:fldChar w:fldCharType="separate"/>
            </w:r>
            <w:r>
              <w:rPr>
                <w:noProof/>
                <w:webHidden/>
              </w:rPr>
              <w:t>6</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52" w:history="1">
            <w:r w:rsidRPr="0041761C">
              <w:rPr>
                <w:rStyle w:val="Hyperlink"/>
                <w:noProof/>
              </w:rPr>
              <w:t>Figure 12:  Sediment Samples</w:t>
            </w:r>
            <w:r>
              <w:rPr>
                <w:noProof/>
                <w:webHidden/>
              </w:rPr>
              <w:tab/>
            </w:r>
            <w:r>
              <w:rPr>
                <w:noProof/>
                <w:webHidden/>
              </w:rPr>
              <w:fldChar w:fldCharType="begin"/>
            </w:r>
            <w:r>
              <w:rPr>
                <w:noProof/>
                <w:webHidden/>
              </w:rPr>
              <w:instrText xml:space="preserve"> PAGEREF _Toc275181352 \h </w:instrText>
            </w:r>
            <w:r>
              <w:rPr>
                <w:noProof/>
                <w:webHidden/>
              </w:rPr>
            </w:r>
            <w:r>
              <w:rPr>
                <w:noProof/>
                <w:webHidden/>
              </w:rPr>
              <w:fldChar w:fldCharType="separate"/>
            </w:r>
            <w:r>
              <w:rPr>
                <w:noProof/>
                <w:webHidden/>
              </w:rPr>
              <w:t>6</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53" w:history="1">
            <w:r w:rsidRPr="0041761C">
              <w:rPr>
                <w:rStyle w:val="Hyperlink"/>
                <w:noProof/>
              </w:rPr>
              <w:t>Figures 14 &amp; 15:  Dredged Fill, March 29, 2010 (left) and March 31, 2010 (right)</w:t>
            </w:r>
            <w:r>
              <w:rPr>
                <w:noProof/>
                <w:webHidden/>
              </w:rPr>
              <w:tab/>
            </w:r>
            <w:r>
              <w:rPr>
                <w:noProof/>
                <w:webHidden/>
              </w:rPr>
              <w:fldChar w:fldCharType="begin"/>
            </w:r>
            <w:r>
              <w:rPr>
                <w:noProof/>
                <w:webHidden/>
              </w:rPr>
              <w:instrText xml:space="preserve"> PAGEREF _Toc275181353 \h </w:instrText>
            </w:r>
            <w:r>
              <w:rPr>
                <w:noProof/>
                <w:webHidden/>
              </w:rPr>
            </w:r>
            <w:r>
              <w:rPr>
                <w:noProof/>
                <w:webHidden/>
              </w:rPr>
              <w:fldChar w:fldCharType="separate"/>
            </w:r>
            <w:r>
              <w:rPr>
                <w:noProof/>
                <w:webHidden/>
              </w:rPr>
              <w:t>7</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54" w:history="1">
            <w:r w:rsidRPr="0041761C">
              <w:rPr>
                <w:rStyle w:val="Hyperlink"/>
                <w:noProof/>
              </w:rPr>
              <w:t>Possible Kelp Bed Influence</w:t>
            </w:r>
            <w:r>
              <w:rPr>
                <w:noProof/>
                <w:webHidden/>
              </w:rPr>
              <w:tab/>
            </w:r>
            <w:r>
              <w:rPr>
                <w:noProof/>
                <w:webHidden/>
              </w:rPr>
              <w:fldChar w:fldCharType="begin"/>
            </w:r>
            <w:r>
              <w:rPr>
                <w:noProof/>
                <w:webHidden/>
              </w:rPr>
              <w:instrText xml:space="preserve"> PAGEREF _Toc275181354 \h </w:instrText>
            </w:r>
            <w:r>
              <w:rPr>
                <w:noProof/>
                <w:webHidden/>
              </w:rPr>
            </w:r>
            <w:r>
              <w:rPr>
                <w:noProof/>
                <w:webHidden/>
              </w:rPr>
              <w:fldChar w:fldCharType="separate"/>
            </w:r>
            <w:r>
              <w:rPr>
                <w:noProof/>
                <w:webHidden/>
              </w:rPr>
              <w:t>8</w:t>
            </w:r>
            <w:r>
              <w:rPr>
                <w:noProof/>
                <w:webHidden/>
              </w:rPr>
              <w:fldChar w:fldCharType="end"/>
            </w:r>
          </w:hyperlink>
        </w:p>
        <w:p w:rsidR="008E2841" w:rsidRDefault="008E2841">
          <w:pPr>
            <w:pStyle w:val="TOC3"/>
            <w:tabs>
              <w:tab w:val="right" w:leader="dot" w:pos="9350"/>
            </w:tabs>
            <w:rPr>
              <w:rFonts w:eastAsiaTheme="minorEastAsia"/>
              <w:noProof/>
              <w:sz w:val="22"/>
            </w:rPr>
          </w:pPr>
          <w:hyperlink r:id="rId14" w:anchor="_Toc275181355" w:history="1">
            <w:r w:rsidRPr="0041761C">
              <w:rPr>
                <w:rStyle w:val="Hyperlink"/>
                <w:noProof/>
              </w:rPr>
              <w:t>Figure 16:  Model of Goleta Bay</w:t>
            </w:r>
            <w:r>
              <w:rPr>
                <w:noProof/>
                <w:webHidden/>
              </w:rPr>
              <w:tab/>
            </w:r>
            <w:r>
              <w:rPr>
                <w:noProof/>
                <w:webHidden/>
              </w:rPr>
              <w:fldChar w:fldCharType="begin"/>
            </w:r>
            <w:r>
              <w:rPr>
                <w:noProof/>
                <w:webHidden/>
              </w:rPr>
              <w:instrText xml:space="preserve"> PAGEREF _Toc275181355 \h </w:instrText>
            </w:r>
            <w:r>
              <w:rPr>
                <w:noProof/>
                <w:webHidden/>
              </w:rPr>
            </w:r>
            <w:r>
              <w:rPr>
                <w:noProof/>
                <w:webHidden/>
              </w:rPr>
              <w:fldChar w:fldCharType="separate"/>
            </w:r>
            <w:r>
              <w:rPr>
                <w:noProof/>
                <w:webHidden/>
              </w:rPr>
              <w:t>9</w:t>
            </w:r>
            <w:r>
              <w:rPr>
                <w:noProof/>
                <w:webHidden/>
              </w:rPr>
              <w:fldChar w:fldCharType="end"/>
            </w:r>
          </w:hyperlink>
        </w:p>
        <w:p w:rsidR="008E2841" w:rsidRDefault="008E2841">
          <w:pPr>
            <w:pStyle w:val="TOC3"/>
            <w:tabs>
              <w:tab w:val="right" w:leader="dot" w:pos="9350"/>
            </w:tabs>
            <w:rPr>
              <w:rFonts w:eastAsiaTheme="minorEastAsia"/>
              <w:noProof/>
              <w:sz w:val="22"/>
            </w:rPr>
          </w:pPr>
          <w:hyperlink r:id="rId15" w:anchor="_Toc275181356" w:history="1">
            <w:r w:rsidRPr="0041761C">
              <w:rPr>
                <w:rStyle w:val="Hyperlink"/>
                <w:noProof/>
              </w:rPr>
              <w:t>Figure 17:  Birds Resting Inside Goleta Bay</w:t>
            </w:r>
            <w:r>
              <w:rPr>
                <w:noProof/>
                <w:webHidden/>
              </w:rPr>
              <w:tab/>
            </w:r>
            <w:r>
              <w:rPr>
                <w:noProof/>
                <w:webHidden/>
              </w:rPr>
              <w:fldChar w:fldCharType="begin"/>
            </w:r>
            <w:r>
              <w:rPr>
                <w:noProof/>
                <w:webHidden/>
              </w:rPr>
              <w:instrText xml:space="preserve"> PAGEREF _Toc275181356 \h </w:instrText>
            </w:r>
            <w:r>
              <w:rPr>
                <w:noProof/>
                <w:webHidden/>
              </w:rPr>
            </w:r>
            <w:r>
              <w:rPr>
                <w:noProof/>
                <w:webHidden/>
              </w:rPr>
              <w:fldChar w:fldCharType="separate"/>
            </w:r>
            <w:r>
              <w:rPr>
                <w:noProof/>
                <w:webHidden/>
              </w:rPr>
              <w:t>9</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57" w:history="1">
            <w:r w:rsidRPr="0041761C">
              <w:rPr>
                <w:rStyle w:val="Hyperlink"/>
                <w:noProof/>
              </w:rPr>
              <w:t>Kelp Bed Establishment Prior to 1982</w:t>
            </w:r>
            <w:r>
              <w:rPr>
                <w:noProof/>
                <w:webHidden/>
              </w:rPr>
              <w:tab/>
            </w:r>
            <w:r>
              <w:rPr>
                <w:noProof/>
                <w:webHidden/>
              </w:rPr>
              <w:fldChar w:fldCharType="begin"/>
            </w:r>
            <w:r>
              <w:rPr>
                <w:noProof/>
                <w:webHidden/>
              </w:rPr>
              <w:instrText xml:space="preserve"> PAGEREF _Toc275181357 \h </w:instrText>
            </w:r>
            <w:r>
              <w:rPr>
                <w:noProof/>
                <w:webHidden/>
              </w:rPr>
            </w:r>
            <w:r>
              <w:rPr>
                <w:noProof/>
                <w:webHidden/>
              </w:rPr>
              <w:fldChar w:fldCharType="separate"/>
            </w:r>
            <w:r>
              <w:rPr>
                <w:noProof/>
                <w:webHidden/>
              </w:rPr>
              <w:t>10</w:t>
            </w:r>
            <w:r>
              <w:rPr>
                <w:noProof/>
                <w:webHidden/>
              </w:rPr>
              <w:fldChar w:fldCharType="end"/>
            </w:r>
          </w:hyperlink>
        </w:p>
        <w:p w:rsidR="008E2841" w:rsidRDefault="008E2841">
          <w:pPr>
            <w:pStyle w:val="TOC3"/>
            <w:tabs>
              <w:tab w:val="right" w:leader="dot" w:pos="9350"/>
            </w:tabs>
            <w:rPr>
              <w:rFonts w:eastAsiaTheme="minorEastAsia"/>
              <w:noProof/>
              <w:sz w:val="22"/>
            </w:rPr>
          </w:pPr>
          <w:hyperlink r:id="rId16" w:anchor="_Toc275181358" w:history="1">
            <w:r w:rsidRPr="0041761C">
              <w:rPr>
                <w:rStyle w:val="Hyperlink"/>
                <w:noProof/>
              </w:rPr>
              <w:t>Figure 18:  Holdfast on Sand Bottom</w:t>
            </w:r>
            <w:r>
              <w:rPr>
                <w:noProof/>
                <w:webHidden/>
              </w:rPr>
              <w:tab/>
            </w:r>
            <w:r>
              <w:rPr>
                <w:noProof/>
                <w:webHidden/>
              </w:rPr>
              <w:fldChar w:fldCharType="begin"/>
            </w:r>
            <w:r>
              <w:rPr>
                <w:noProof/>
                <w:webHidden/>
              </w:rPr>
              <w:instrText xml:space="preserve"> PAGEREF _Toc275181358 \h </w:instrText>
            </w:r>
            <w:r>
              <w:rPr>
                <w:noProof/>
                <w:webHidden/>
              </w:rPr>
            </w:r>
            <w:r>
              <w:rPr>
                <w:noProof/>
                <w:webHidden/>
              </w:rPr>
              <w:fldChar w:fldCharType="separate"/>
            </w:r>
            <w:r>
              <w:rPr>
                <w:noProof/>
                <w:webHidden/>
              </w:rPr>
              <w:t>10</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59" w:history="1">
            <w:r w:rsidRPr="0041761C">
              <w:rPr>
                <w:rStyle w:val="Hyperlink"/>
                <w:noProof/>
              </w:rPr>
              <w:t>Kelp Disappearance in Early 1980’s</w:t>
            </w:r>
            <w:r>
              <w:rPr>
                <w:noProof/>
                <w:webHidden/>
              </w:rPr>
              <w:tab/>
            </w:r>
            <w:r>
              <w:rPr>
                <w:noProof/>
                <w:webHidden/>
              </w:rPr>
              <w:fldChar w:fldCharType="begin"/>
            </w:r>
            <w:r>
              <w:rPr>
                <w:noProof/>
                <w:webHidden/>
              </w:rPr>
              <w:instrText xml:space="preserve"> PAGEREF _Toc275181359 \h </w:instrText>
            </w:r>
            <w:r>
              <w:rPr>
                <w:noProof/>
                <w:webHidden/>
              </w:rPr>
            </w:r>
            <w:r>
              <w:rPr>
                <w:noProof/>
                <w:webHidden/>
              </w:rPr>
              <w:fldChar w:fldCharType="separate"/>
            </w:r>
            <w:r>
              <w:rPr>
                <w:noProof/>
                <w:webHidden/>
              </w:rPr>
              <w:t>11</w:t>
            </w:r>
            <w:r>
              <w:rPr>
                <w:noProof/>
                <w:webHidden/>
              </w:rPr>
              <w:fldChar w:fldCharType="end"/>
            </w:r>
          </w:hyperlink>
        </w:p>
        <w:p w:rsidR="008E2841" w:rsidRDefault="008E2841">
          <w:pPr>
            <w:pStyle w:val="TOC3"/>
            <w:tabs>
              <w:tab w:val="right" w:leader="dot" w:pos="9350"/>
            </w:tabs>
            <w:rPr>
              <w:rFonts w:eastAsiaTheme="minorEastAsia"/>
              <w:noProof/>
              <w:sz w:val="22"/>
            </w:rPr>
          </w:pPr>
          <w:hyperlink r:id="rId17" w:anchor="_Toc275181360" w:history="1">
            <w:r w:rsidRPr="0041761C">
              <w:rPr>
                <w:rStyle w:val="Hyperlink"/>
                <w:noProof/>
              </w:rPr>
              <w:t>Figure 19:  Sandcastle Worms Colonizing Holdfast</w:t>
            </w:r>
            <w:r>
              <w:rPr>
                <w:noProof/>
                <w:webHidden/>
              </w:rPr>
              <w:tab/>
            </w:r>
            <w:r>
              <w:rPr>
                <w:noProof/>
                <w:webHidden/>
              </w:rPr>
              <w:fldChar w:fldCharType="begin"/>
            </w:r>
            <w:r>
              <w:rPr>
                <w:noProof/>
                <w:webHidden/>
              </w:rPr>
              <w:instrText xml:space="preserve"> PAGEREF _Toc275181360 \h </w:instrText>
            </w:r>
            <w:r>
              <w:rPr>
                <w:noProof/>
                <w:webHidden/>
              </w:rPr>
            </w:r>
            <w:r>
              <w:rPr>
                <w:noProof/>
                <w:webHidden/>
              </w:rPr>
              <w:fldChar w:fldCharType="separate"/>
            </w:r>
            <w:r>
              <w:rPr>
                <w:noProof/>
                <w:webHidden/>
              </w:rPr>
              <w:t>11</w:t>
            </w:r>
            <w:r>
              <w:rPr>
                <w:noProof/>
                <w:webHidden/>
              </w:rPr>
              <w:fldChar w:fldCharType="end"/>
            </w:r>
          </w:hyperlink>
        </w:p>
        <w:p w:rsidR="008E2841" w:rsidRDefault="008E2841">
          <w:pPr>
            <w:pStyle w:val="TOC3"/>
            <w:tabs>
              <w:tab w:val="right" w:leader="dot" w:pos="9350"/>
            </w:tabs>
            <w:rPr>
              <w:rFonts w:eastAsiaTheme="minorEastAsia"/>
              <w:noProof/>
              <w:sz w:val="22"/>
            </w:rPr>
          </w:pPr>
          <w:hyperlink r:id="rId18" w:anchor="_Toc275181361" w:history="1">
            <w:r w:rsidRPr="0041761C">
              <w:rPr>
                <w:rStyle w:val="Hyperlink"/>
                <w:noProof/>
              </w:rPr>
              <w:t>Figure 20:  UCSB beach, January 26, 1983</w:t>
            </w:r>
            <w:r>
              <w:rPr>
                <w:noProof/>
                <w:webHidden/>
              </w:rPr>
              <w:tab/>
            </w:r>
            <w:r>
              <w:rPr>
                <w:noProof/>
                <w:webHidden/>
              </w:rPr>
              <w:fldChar w:fldCharType="begin"/>
            </w:r>
            <w:r>
              <w:rPr>
                <w:noProof/>
                <w:webHidden/>
              </w:rPr>
              <w:instrText xml:space="preserve"> PAGEREF _Toc275181361 \h </w:instrText>
            </w:r>
            <w:r>
              <w:rPr>
                <w:noProof/>
                <w:webHidden/>
              </w:rPr>
            </w:r>
            <w:r>
              <w:rPr>
                <w:noProof/>
                <w:webHidden/>
              </w:rPr>
              <w:fldChar w:fldCharType="separate"/>
            </w:r>
            <w:r>
              <w:rPr>
                <w:noProof/>
                <w:webHidden/>
              </w:rPr>
              <w:t>11</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62" w:history="1">
            <w:r w:rsidRPr="0041761C">
              <w:rPr>
                <w:rStyle w:val="Hyperlink"/>
                <w:noProof/>
              </w:rPr>
              <w:t xml:space="preserve">Sand-Dwelling </w:t>
            </w:r>
            <w:r w:rsidRPr="0041761C">
              <w:rPr>
                <w:rStyle w:val="Hyperlink"/>
                <w:i/>
                <w:noProof/>
              </w:rPr>
              <w:t>Macrocystis</w:t>
            </w:r>
            <w:r w:rsidRPr="0041761C">
              <w:rPr>
                <w:rStyle w:val="Hyperlink"/>
                <w:noProof/>
              </w:rPr>
              <w:t xml:space="preserve"> Kelp</w:t>
            </w:r>
            <w:r>
              <w:rPr>
                <w:noProof/>
                <w:webHidden/>
              </w:rPr>
              <w:tab/>
            </w:r>
            <w:r>
              <w:rPr>
                <w:noProof/>
                <w:webHidden/>
              </w:rPr>
              <w:fldChar w:fldCharType="begin"/>
            </w:r>
            <w:r>
              <w:rPr>
                <w:noProof/>
                <w:webHidden/>
              </w:rPr>
              <w:instrText xml:space="preserve"> PAGEREF _Toc275181362 \h </w:instrText>
            </w:r>
            <w:r>
              <w:rPr>
                <w:noProof/>
                <w:webHidden/>
              </w:rPr>
            </w:r>
            <w:r>
              <w:rPr>
                <w:noProof/>
                <w:webHidden/>
              </w:rPr>
              <w:fldChar w:fldCharType="separate"/>
            </w:r>
            <w:r>
              <w:rPr>
                <w:noProof/>
                <w:webHidden/>
              </w:rPr>
              <w:t>12</w:t>
            </w:r>
            <w:r>
              <w:rPr>
                <w:noProof/>
                <w:webHidden/>
              </w:rPr>
              <w:fldChar w:fldCharType="end"/>
            </w:r>
          </w:hyperlink>
        </w:p>
        <w:p w:rsidR="008E2841" w:rsidRDefault="008E2841">
          <w:pPr>
            <w:pStyle w:val="TOC3"/>
            <w:tabs>
              <w:tab w:val="right" w:leader="dot" w:pos="9350"/>
            </w:tabs>
            <w:rPr>
              <w:rFonts w:eastAsiaTheme="minorEastAsia"/>
              <w:noProof/>
              <w:sz w:val="22"/>
            </w:rPr>
          </w:pPr>
          <w:hyperlink r:id="rId19" w:anchor="_Toc275181363" w:history="1">
            <w:r w:rsidRPr="0041761C">
              <w:rPr>
                <w:rStyle w:val="Hyperlink"/>
                <w:noProof/>
              </w:rPr>
              <w:t xml:space="preserve">Figure 21:  </w:t>
            </w:r>
            <w:r w:rsidRPr="0041761C">
              <w:rPr>
                <w:rStyle w:val="Hyperlink"/>
                <w:i/>
                <w:noProof/>
              </w:rPr>
              <w:t>Diopatra ornata</w:t>
            </w:r>
            <w:r w:rsidRPr="0041761C">
              <w:rPr>
                <w:rStyle w:val="Hyperlink"/>
                <w:noProof/>
              </w:rPr>
              <w:t xml:space="preserve"> Worm Tube</w:t>
            </w:r>
            <w:r>
              <w:rPr>
                <w:noProof/>
                <w:webHidden/>
              </w:rPr>
              <w:tab/>
            </w:r>
            <w:r>
              <w:rPr>
                <w:noProof/>
                <w:webHidden/>
              </w:rPr>
              <w:fldChar w:fldCharType="begin"/>
            </w:r>
            <w:r>
              <w:rPr>
                <w:noProof/>
                <w:webHidden/>
              </w:rPr>
              <w:instrText xml:space="preserve"> PAGEREF _Toc275181363 \h </w:instrText>
            </w:r>
            <w:r>
              <w:rPr>
                <w:noProof/>
                <w:webHidden/>
              </w:rPr>
            </w:r>
            <w:r>
              <w:rPr>
                <w:noProof/>
                <w:webHidden/>
              </w:rPr>
              <w:fldChar w:fldCharType="separate"/>
            </w:r>
            <w:r>
              <w:rPr>
                <w:noProof/>
                <w:webHidden/>
              </w:rPr>
              <w:t>12</w:t>
            </w:r>
            <w:r>
              <w:rPr>
                <w:noProof/>
                <w:webHidden/>
              </w:rPr>
              <w:fldChar w:fldCharType="end"/>
            </w:r>
          </w:hyperlink>
        </w:p>
        <w:p w:rsidR="008E2841" w:rsidRDefault="008E2841">
          <w:pPr>
            <w:pStyle w:val="TOC3"/>
            <w:tabs>
              <w:tab w:val="right" w:leader="dot" w:pos="9350"/>
            </w:tabs>
            <w:rPr>
              <w:rFonts w:eastAsiaTheme="minorEastAsia"/>
              <w:noProof/>
              <w:sz w:val="22"/>
            </w:rPr>
          </w:pPr>
          <w:hyperlink r:id="rId20" w:anchor="_Toc275181364" w:history="1">
            <w:r w:rsidRPr="0041761C">
              <w:rPr>
                <w:rStyle w:val="Hyperlink"/>
                <w:noProof/>
              </w:rPr>
              <w:t xml:space="preserve">Figure 23:  Juvenile Sand-Dwelling </w:t>
            </w:r>
            <w:r w:rsidRPr="0041761C">
              <w:rPr>
                <w:rStyle w:val="Hyperlink"/>
                <w:i/>
                <w:noProof/>
              </w:rPr>
              <w:t>Macrocystis</w:t>
            </w:r>
            <w:r w:rsidRPr="0041761C">
              <w:rPr>
                <w:rStyle w:val="Hyperlink"/>
                <w:noProof/>
              </w:rPr>
              <w:t xml:space="preserve"> Kelp Plant</w:t>
            </w:r>
            <w:r>
              <w:rPr>
                <w:noProof/>
                <w:webHidden/>
              </w:rPr>
              <w:tab/>
            </w:r>
            <w:r>
              <w:rPr>
                <w:noProof/>
                <w:webHidden/>
              </w:rPr>
              <w:fldChar w:fldCharType="begin"/>
            </w:r>
            <w:r>
              <w:rPr>
                <w:noProof/>
                <w:webHidden/>
              </w:rPr>
              <w:instrText xml:space="preserve"> PAGEREF _Toc275181364 \h </w:instrText>
            </w:r>
            <w:r>
              <w:rPr>
                <w:noProof/>
                <w:webHidden/>
              </w:rPr>
            </w:r>
            <w:r>
              <w:rPr>
                <w:noProof/>
                <w:webHidden/>
              </w:rPr>
              <w:fldChar w:fldCharType="separate"/>
            </w:r>
            <w:r>
              <w:rPr>
                <w:noProof/>
                <w:webHidden/>
              </w:rPr>
              <w:t>12</w:t>
            </w:r>
            <w:r>
              <w:rPr>
                <w:noProof/>
                <w:webHidden/>
              </w:rPr>
              <w:fldChar w:fldCharType="end"/>
            </w:r>
          </w:hyperlink>
        </w:p>
        <w:p w:rsidR="008E2841" w:rsidRDefault="008E2841">
          <w:pPr>
            <w:pStyle w:val="TOC3"/>
            <w:tabs>
              <w:tab w:val="right" w:leader="dot" w:pos="9350"/>
            </w:tabs>
            <w:rPr>
              <w:rFonts w:eastAsiaTheme="minorEastAsia"/>
              <w:noProof/>
              <w:sz w:val="22"/>
            </w:rPr>
          </w:pPr>
          <w:hyperlink r:id="rId21" w:anchor="_Toc275181365" w:history="1">
            <w:r w:rsidRPr="0041761C">
              <w:rPr>
                <w:rStyle w:val="Hyperlink"/>
                <w:noProof/>
              </w:rPr>
              <w:t xml:space="preserve">Figure 22:  </w:t>
            </w:r>
            <w:r w:rsidRPr="0041761C">
              <w:rPr>
                <w:rStyle w:val="Hyperlink"/>
                <w:i/>
                <w:noProof/>
              </w:rPr>
              <w:t>Diopatra</w:t>
            </w:r>
            <w:r w:rsidRPr="0041761C">
              <w:rPr>
                <w:rStyle w:val="Hyperlink"/>
                <w:noProof/>
              </w:rPr>
              <w:t xml:space="preserve"> Congregating</w:t>
            </w:r>
            <w:r>
              <w:rPr>
                <w:noProof/>
                <w:webHidden/>
              </w:rPr>
              <w:tab/>
            </w:r>
            <w:r>
              <w:rPr>
                <w:noProof/>
                <w:webHidden/>
              </w:rPr>
              <w:fldChar w:fldCharType="begin"/>
            </w:r>
            <w:r>
              <w:rPr>
                <w:noProof/>
                <w:webHidden/>
              </w:rPr>
              <w:instrText xml:space="preserve"> PAGEREF _Toc275181365 \h </w:instrText>
            </w:r>
            <w:r>
              <w:rPr>
                <w:noProof/>
                <w:webHidden/>
              </w:rPr>
            </w:r>
            <w:r>
              <w:rPr>
                <w:noProof/>
                <w:webHidden/>
              </w:rPr>
              <w:fldChar w:fldCharType="separate"/>
            </w:r>
            <w:r>
              <w:rPr>
                <w:noProof/>
                <w:webHidden/>
              </w:rPr>
              <w:t>12</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66" w:history="1">
            <w:r w:rsidRPr="0041761C">
              <w:rPr>
                <w:rStyle w:val="Hyperlink"/>
                <w:noProof/>
              </w:rPr>
              <w:t xml:space="preserve">Figure 25:  Young </w:t>
            </w:r>
            <w:r w:rsidRPr="0041761C">
              <w:rPr>
                <w:rStyle w:val="Hyperlink"/>
                <w:i/>
                <w:noProof/>
              </w:rPr>
              <w:t>Macrocystis</w:t>
            </w:r>
            <w:r w:rsidRPr="0041761C">
              <w:rPr>
                <w:rStyle w:val="Hyperlink"/>
                <w:noProof/>
              </w:rPr>
              <w:t xml:space="preserve"> Holdfast with Remnant of </w:t>
            </w:r>
            <w:r w:rsidRPr="0041761C">
              <w:rPr>
                <w:rStyle w:val="Hyperlink"/>
                <w:i/>
                <w:noProof/>
              </w:rPr>
              <w:t>Diopatra ornata</w:t>
            </w:r>
            <w:r w:rsidRPr="0041761C">
              <w:rPr>
                <w:rStyle w:val="Hyperlink"/>
                <w:noProof/>
              </w:rPr>
              <w:t xml:space="preserve"> Worm Tube</w:t>
            </w:r>
            <w:r>
              <w:rPr>
                <w:noProof/>
                <w:webHidden/>
              </w:rPr>
              <w:tab/>
            </w:r>
            <w:r>
              <w:rPr>
                <w:noProof/>
                <w:webHidden/>
              </w:rPr>
              <w:fldChar w:fldCharType="begin"/>
            </w:r>
            <w:r>
              <w:rPr>
                <w:noProof/>
                <w:webHidden/>
              </w:rPr>
              <w:instrText xml:space="preserve"> PAGEREF _Toc275181366 \h </w:instrText>
            </w:r>
            <w:r>
              <w:rPr>
                <w:noProof/>
                <w:webHidden/>
              </w:rPr>
            </w:r>
            <w:r>
              <w:rPr>
                <w:noProof/>
                <w:webHidden/>
              </w:rPr>
              <w:fldChar w:fldCharType="separate"/>
            </w:r>
            <w:r>
              <w:rPr>
                <w:noProof/>
                <w:webHidden/>
              </w:rPr>
              <w:t>13</w:t>
            </w:r>
            <w:r>
              <w:rPr>
                <w:noProof/>
                <w:webHidden/>
              </w:rPr>
              <w:fldChar w:fldCharType="end"/>
            </w:r>
          </w:hyperlink>
        </w:p>
        <w:p w:rsidR="008E2841" w:rsidRDefault="008E2841">
          <w:pPr>
            <w:pStyle w:val="TOC3"/>
            <w:tabs>
              <w:tab w:val="right" w:leader="dot" w:pos="9350"/>
            </w:tabs>
            <w:rPr>
              <w:rFonts w:eastAsiaTheme="minorEastAsia"/>
              <w:noProof/>
              <w:sz w:val="22"/>
            </w:rPr>
          </w:pPr>
          <w:hyperlink r:id="rId22" w:anchor="_Toc275181367" w:history="1">
            <w:r w:rsidRPr="0041761C">
              <w:rPr>
                <w:rStyle w:val="Hyperlink"/>
                <w:noProof/>
              </w:rPr>
              <w:t>Figure 24:  Young Sand-Dwelling Kelp Plant on Beach.</w:t>
            </w:r>
            <w:r>
              <w:rPr>
                <w:noProof/>
                <w:webHidden/>
              </w:rPr>
              <w:tab/>
            </w:r>
            <w:r>
              <w:rPr>
                <w:noProof/>
                <w:webHidden/>
              </w:rPr>
              <w:fldChar w:fldCharType="begin"/>
            </w:r>
            <w:r>
              <w:rPr>
                <w:noProof/>
                <w:webHidden/>
              </w:rPr>
              <w:instrText xml:space="preserve"> PAGEREF _Toc275181367 \h </w:instrText>
            </w:r>
            <w:r>
              <w:rPr>
                <w:noProof/>
                <w:webHidden/>
              </w:rPr>
            </w:r>
            <w:r>
              <w:rPr>
                <w:noProof/>
                <w:webHidden/>
              </w:rPr>
              <w:fldChar w:fldCharType="separate"/>
            </w:r>
            <w:r>
              <w:rPr>
                <w:noProof/>
                <w:webHidden/>
              </w:rPr>
              <w:t>13</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68" w:history="1">
            <w:r w:rsidRPr="0041761C">
              <w:rPr>
                <w:rStyle w:val="Hyperlink"/>
                <w:noProof/>
              </w:rPr>
              <w:t>Optimal Zone of Sand-Dwelling Kelp Beds</w:t>
            </w:r>
            <w:r>
              <w:rPr>
                <w:noProof/>
                <w:webHidden/>
              </w:rPr>
              <w:tab/>
            </w:r>
            <w:r>
              <w:rPr>
                <w:noProof/>
                <w:webHidden/>
              </w:rPr>
              <w:fldChar w:fldCharType="begin"/>
            </w:r>
            <w:r>
              <w:rPr>
                <w:noProof/>
                <w:webHidden/>
              </w:rPr>
              <w:instrText xml:space="preserve"> PAGEREF _Toc275181368 \h </w:instrText>
            </w:r>
            <w:r>
              <w:rPr>
                <w:noProof/>
                <w:webHidden/>
              </w:rPr>
            </w:r>
            <w:r>
              <w:rPr>
                <w:noProof/>
                <w:webHidden/>
              </w:rPr>
              <w:fldChar w:fldCharType="separate"/>
            </w:r>
            <w:r>
              <w:rPr>
                <w:noProof/>
                <w:webHidden/>
              </w:rPr>
              <w:t>14</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69" w:history="1">
            <w:r w:rsidRPr="0041761C">
              <w:rPr>
                <w:rStyle w:val="Hyperlink"/>
                <w:noProof/>
              </w:rPr>
              <w:t>Investigative Dives in Goleta Bay</w:t>
            </w:r>
            <w:r>
              <w:rPr>
                <w:noProof/>
                <w:webHidden/>
              </w:rPr>
              <w:tab/>
            </w:r>
            <w:r>
              <w:rPr>
                <w:noProof/>
                <w:webHidden/>
              </w:rPr>
              <w:fldChar w:fldCharType="begin"/>
            </w:r>
            <w:r>
              <w:rPr>
                <w:noProof/>
                <w:webHidden/>
              </w:rPr>
              <w:instrText xml:space="preserve"> PAGEREF _Toc275181369 \h </w:instrText>
            </w:r>
            <w:r>
              <w:rPr>
                <w:noProof/>
                <w:webHidden/>
              </w:rPr>
            </w:r>
            <w:r>
              <w:rPr>
                <w:noProof/>
                <w:webHidden/>
              </w:rPr>
              <w:fldChar w:fldCharType="separate"/>
            </w:r>
            <w:r>
              <w:rPr>
                <w:noProof/>
                <w:webHidden/>
              </w:rPr>
              <w:t>14</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70" w:history="1">
            <w:r w:rsidRPr="0041761C">
              <w:rPr>
                <w:rStyle w:val="Hyperlink"/>
                <w:i/>
                <w:noProof/>
              </w:rPr>
              <w:t>Link to Video Survey:</w:t>
            </w:r>
            <w:r>
              <w:rPr>
                <w:noProof/>
                <w:webHidden/>
              </w:rPr>
              <w:tab/>
            </w:r>
            <w:r>
              <w:rPr>
                <w:noProof/>
                <w:webHidden/>
              </w:rPr>
              <w:fldChar w:fldCharType="begin"/>
            </w:r>
            <w:r>
              <w:rPr>
                <w:noProof/>
                <w:webHidden/>
              </w:rPr>
              <w:instrText xml:space="preserve"> PAGEREF _Toc275181370 \h </w:instrText>
            </w:r>
            <w:r>
              <w:rPr>
                <w:noProof/>
                <w:webHidden/>
              </w:rPr>
            </w:r>
            <w:r>
              <w:rPr>
                <w:noProof/>
                <w:webHidden/>
              </w:rPr>
              <w:fldChar w:fldCharType="separate"/>
            </w:r>
            <w:r>
              <w:rPr>
                <w:noProof/>
                <w:webHidden/>
              </w:rPr>
              <w:t>14</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71" w:history="1">
            <w:r w:rsidRPr="0041761C">
              <w:rPr>
                <w:rStyle w:val="Hyperlink"/>
                <w:noProof/>
              </w:rPr>
              <w:t>Proposed Strategy for Reestablishing Sand-Dwelling Kelp Beds</w:t>
            </w:r>
            <w:r>
              <w:rPr>
                <w:noProof/>
                <w:webHidden/>
              </w:rPr>
              <w:tab/>
            </w:r>
            <w:r>
              <w:rPr>
                <w:noProof/>
                <w:webHidden/>
              </w:rPr>
              <w:fldChar w:fldCharType="begin"/>
            </w:r>
            <w:r>
              <w:rPr>
                <w:noProof/>
                <w:webHidden/>
              </w:rPr>
              <w:instrText xml:space="preserve"> PAGEREF _Toc275181371 \h </w:instrText>
            </w:r>
            <w:r>
              <w:rPr>
                <w:noProof/>
                <w:webHidden/>
              </w:rPr>
            </w:r>
            <w:r>
              <w:rPr>
                <w:noProof/>
                <w:webHidden/>
              </w:rPr>
              <w:fldChar w:fldCharType="separate"/>
            </w:r>
            <w:r>
              <w:rPr>
                <w:noProof/>
                <w:webHidden/>
              </w:rPr>
              <w:t>16</w:t>
            </w:r>
            <w:r>
              <w:rPr>
                <w:noProof/>
                <w:webHidden/>
              </w:rPr>
              <w:fldChar w:fldCharType="end"/>
            </w:r>
          </w:hyperlink>
        </w:p>
        <w:p w:rsidR="008E2841" w:rsidRDefault="008E2841">
          <w:pPr>
            <w:pStyle w:val="TOC3"/>
            <w:tabs>
              <w:tab w:val="right" w:leader="dot" w:pos="9350"/>
            </w:tabs>
            <w:rPr>
              <w:rFonts w:eastAsiaTheme="minorEastAsia"/>
              <w:noProof/>
              <w:sz w:val="22"/>
            </w:rPr>
          </w:pPr>
          <w:hyperlink r:id="rId23" w:anchor="_Toc275181372" w:history="1">
            <w:r w:rsidRPr="0041761C">
              <w:rPr>
                <w:rStyle w:val="Hyperlink"/>
                <w:noProof/>
              </w:rPr>
              <w:t>Figure 28:  Holdfast Growing on Sand Bottom</w:t>
            </w:r>
            <w:r>
              <w:rPr>
                <w:noProof/>
                <w:webHidden/>
              </w:rPr>
              <w:tab/>
            </w:r>
            <w:r>
              <w:rPr>
                <w:noProof/>
                <w:webHidden/>
              </w:rPr>
              <w:fldChar w:fldCharType="begin"/>
            </w:r>
            <w:r>
              <w:rPr>
                <w:noProof/>
                <w:webHidden/>
              </w:rPr>
              <w:instrText xml:space="preserve"> PAGEREF _Toc275181372 \h </w:instrText>
            </w:r>
            <w:r>
              <w:rPr>
                <w:noProof/>
                <w:webHidden/>
              </w:rPr>
            </w:r>
            <w:r>
              <w:rPr>
                <w:noProof/>
                <w:webHidden/>
              </w:rPr>
              <w:fldChar w:fldCharType="separate"/>
            </w:r>
            <w:r>
              <w:rPr>
                <w:noProof/>
                <w:webHidden/>
              </w:rPr>
              <w:t>17</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73" w:history="1">
            <w:r w:rsidRPr="0041761C">
              <w:rPr>
                <w:rStyle w:val="Hyperlink"/>
                <w:noProof/>
              </w:rPr>
              <w:t>Proposed Pilot Study</w:t>
            </w:r>
            <w:r>
              <w:rPr>
                <w:noProof/>
                <w:webHidden/>
              </w:rPr>
              <w:tab/>
            </w:r>
            <w:r>
              <w:rPr>
                <w:noProof/>
                <w:webHidden/>
              </w:rPr>
              <w:fldChar w:fldCharType="begin"/>
            </w:r>
            <w:r>
              <w:rPr>
                <w:noProof/>
                <w:webHidden/>
              </w:rPr>
              <w:instrText xml:space="preserve"> PAGEREF _Toc275181373 \h </w:instrText>
            </w:r>
            <w:r>
              <w:rPr>
                <w:noProof/>
                <w:webHidden/>
              </w:rPr>
            </w:r>
            <w:r>
              <w:rPr>
                <w:noProof/>
                <w:webHidden/>
              </w:rPr>
              <w:fldChar w:fldCharType="separate"/>
            </w:r>
            <w:r>
              <w:rPr>
                <w:noProof/>
                <w:webHidden/>
              </w:rPr>
              <w:t>19</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74" w:history="1">
            <w:r w:rsidRPr="0041761C">
              <w:rPr>
                <w:rStyle w:val="Hyperlink"/>
                <w:noProof/>
              </w:rPr>
              <w:t>Purpose</w:t>
            </w:r>
            <w:r>
              <w:rPr>
                <w:noProof/>
                <w:webHidden/>
              </w:rPr>
              <w:tab/>
            </w:r>
            <w:r>
              <w:rPr>
                <w:noProof/>
                <w:webHidden/>
              </w:rPr>
              <w:fldChar w:fldCharType="begin"/>
            </w:r>
            <w:r>
              <w:rPr>
                <w:noProof/>
                <w:webHidden/>
              </w:rPr>
              <w:instrText xml:space="preserve"> PAGEREF _Toc275181374 \h </w:instrText>
            </w:r>
            <w:r>
              <w:rPr>
                <w:noProof/>
                <w:webHidden/>
              </w:rPr>
            </w:r>
            <w:r>
              <w:rPr>
                <w:noProof/>
                <w:webHidden/>
              </w:rPr>
              <w:fldChar w:fldCharType="separate"/>
            </w:r>
            <w:r>
              <w:rPr>
                <w:noProof/>
                <w:webHidden/>
              </w:rPr>
              <w:t>19</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75" w:history="1">
            <w:r w:rsidRPr="0041761C">
              <w:rPr>
                <w:rStyle w:val="Hyperlink"/>
                <w:noProof/>
              </w:rPr>
              <w:t>Scope</w:t>
            </w:r>
            <w:r>
              <w:rPr>
                <w:noProof/>
                <w:webHidden/>
              </w:rPr>
              <w:tab/>
            </w:r>
            <w:r>
              <w:rPr>
                <w:noProof/>
                <w:webHidden/>
              </w:rPr>
              <w:fldChar w:fldCharType="begin"/>
            </w:r>
            <w:r>
              <w:rPr>
                <w:noProof/>
                <w:webHidden/>
              </w:rPr>
              <w:instrText xml:space="preserve"> PAGEREF _Toc275181375 \h </w:instrText>
            </w:r>
            <w:r>
              <w:rPr>
                <w:noProof/>
                <w:webHidden/>
              </w:rPr>
            </w:r>
            <w:r>
              <w:rPr>
                <w:noProof/>
                <w:webHidden/>
              </w:rPr>
              <w:fldChar w:fldCharType="separate"/>
            </w:r>
            <w:r>
              <w:rPr>
                <w:noProof/>
                <w:webHidden/>
              </w:rPr>
              <w:t>19</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76" w:history="1">
            <w:r w:rsidRPr="0041761C">
              <w:rPr>
                <w:rStyle w:val="Hyperlink"/>
                <w:noProof/>
              </w:rPr>
              <w:t>Method</w:t>
            </w:r>
            <w:r>
              <w:rPr>
                <w:noProof/>
                <w:webHidden/>
              </w:rPr>
              <w:tab/>
            </w:r>
            <w:r>
              <w:rPr>
                <w:noProof/>
                <w:webHidden/>
              </w:rPr>
              <w:fldChar w:fldCharType="begin"/>
            </w:r>
            <w:r>
              <w:rPr>
                <w:noProof/>
                <w:webHidden/>
              </w:rPr>
              <w:instrText xml:space="preserve"> PAGEREF _Toc275181376 \h </w:instrText>
            </w:r>
            <w:r>
              <w:rPr>
                <w:noProof/>
                <w:webHidden/>
              </w:rPr>
            </w:r>
            <w:r>
              <w:rPr>
                <w:noProof/>
                <w:webHidden/>
              </w:rPr>
              <w:fldChar w:fldCharType="separate"/>
            </w:r>
            <w:r>
              <w:rPr>
                <w:noProof/>
                <w:webHidden/>
              </w:rPr>
              <w:t>20</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77" w:history="1">
            <w:r w:rsidRPr="0041761C">
              <w:rPr>
                <w:rStyle w:val="Hyperlink"/>
                <w:noProof/>
              </w:rPr>
              <w:t>Link to Video showing water-jetting test in Goleta Bay:</w:t>
            </w:r>
            <w:r>
              <w:rPr>
                <w:noProof/>
                <w:webHidden/>
              </w:rPr>
              <w:tab/>
            </w:r>
            <w:r>
              <w:rPr>
                <w:noProof/>
                <w:webHidden/>
              </w:rPr>
              <w:fldChar w:fldCharType="begin"/>
            </w:r>
            <w:r>
              <w:rPr>
                <w:noProof/>
                <w:webHidden/>
              </w:rPr>
              <w:instrText xml:space="preserve"> PAGEREF _Toc275181377 \h </w:instrText>
            </w:r>
            <w:r>
              <w:rPr>
                <w:noProof/>
                <w:webHidden/>
              </w:rPr>
            </w:r>
            <w:r>
              <w:rPr>
                <w:noProof/>
                <w:webHidden/>
              </w:rPr>
              <w:fldChar w:fldCharType="separate"/>
            </w:r>
            <w:r>
              <w:rPr>
                <w:noProof/>
                <w:webHidden/>
              </w:rPr>
              <w:t>20</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78" w:history="1">
            <w:r w:rsidRPr="0041761C">
              <w:rPr>
                <w:rStyle w:val="Hyperlink"/>
                <w:noProof/>
              </w:rPr>
              <w:t>Hypotheses to be tested</w:t>
            </w:r>
            <w:r>
              <w:rPr>
                <w:noProof/>
                <w:webHidden/>
              </w:rPr>
              <w:tab/>
            </w:r>
            <w:r>
              <w:rPr>
                <w:noProof/>
                <w:webHidden/>
              </w:rPr>
              <w:fldChar w:fldCharType="begin"/>
            </w:r>
            <w:r>
              <w:rPr>
                <w:noProof/>
                <w:webHidden/>
              </w:rPr>
              <w:instrText xml:space="preserve"> PAGEREF _Toc275181378 \h </w:instrText>
            </w:r>
            <w:r>
              <w:rPr>
                <w:noProof/>
                <w:webHidden/>
              </w:rPr>
            </w:r>
            <w:r>
              <w:rPr>
                <w:noProof/>
                <w:webHidden/>
              </w:rPr>
              <w:fldChar w:fldCharType="separate"/>
            </w:r>
            <w:r>
              <w:rPr>
                <w:noProof/>
                <w:webHidden/>
              </w:rPr>
              <w:t>20</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79" w:history="1">
            <w:r w:rsidRPr="0041761C">
              <w:rPr>
                <w:rStyle w:val="Hyperlink"/>
                <w:noProof/>
              </w:rPr>
              <w:t>Figure 29:  Google Earth Image with 1972 and 1975 Overlays</w:t>
            </w:r>
            <w:r>
              <w:rPr>
                <w:noProof/>
                <w:webHidden/>
              </w:rPr>
              <w:tab/>
            </w:r>
            <w:r>
              <w:rPr>
                <w:noProof/>
                <w:webHidden/>
              </w:rPr>
              <w:fldChar w:fldCharType="begin"/>
            </w:r>
            <w:r>
              <w:rPr>
                <w:noProof/>
                <w:webHidden/>
              </w:rPr>
              <w:instrText xml:space="preserve"> PAGEREF _Toc275181379 \h </w:instrText>
            </w:r>
            <w:r>
              <w:rPr>
                <w:noProof/>
                <w:webHidden/>
              </w:rPr>
            </w:r>
            <w:r>
              <w:rPr>
                <w:noProof/>
                <w:webHidden/>
              </w:rPr>
              <w:fldChar w:fldCharType="separate"/>
            </w:r>
            <w:r>
              <w:rPr>
                <w:noProof/>
                <w:webHidden/>
              </w:rPr>
              <w:t>21</w:t>
            </w:r>
            <w:r>
              <w:rPr>
                <w:noProof/>
                <w:webHidden/>
              </w:rPr>
              <w:fldChar w:fldCharType="end"/>
            </w:r>
          </w:hyperlink>
        </w:p>
        <w:p w:rsidR="008E2841" w:rsidRDefault="008E2841">
          <w:pPr>
            <w:pStyle w:val="TOC3"/>
            <w:tabs>
              <w:tab w:val="right" w:leader="dot" w:pos="9350"/>
            </w:tabs>
            <w:rPr>
              <w:rFonts w:eastAsiaTheme="minorEastAsia"/>
              <w:noProof/>
              <w:sz w:val="22"/>
            </w:rPr>
          </w:pPr>
          <w:hyperlink w:anchor="_Toc275181380" w:history="1">
            <w:r w:rsidRPr="0041761C">
              <w:rPr>
                <w:rStyle w:val="Hyperlink"/>
                <w:noProof/>
              </w:rPr>
              <w:t>Google Earth Link</w:t>
            </w:r>
            <w:r>
              <w:rPr>
                <w:noProof/>
                <w:webHidden/>
              </w:rPr>
              <w:tab/>
            </w:r>
            <w:r>
              <w:rPr>
                <w:noProof/>
                <w:webHidden/>
              </w:rPr>
              <w:fldChar w:fldCharType="begin"/>
            </w:r>
            <w:r>
              <w:rPr>
                <w:noProof/>
                <w:webHidden/>
              </w:rPr>
              <w:instrText xml:space="preserve"> PAGEREF _Toc275181380 \h </w:instrText>
            </w:r>
            <w:r>
              <w:rPr>
                <w:noProof/>
                <w:webHidden/>
              </w:rPr>
            </w:r>
            <w:r>
              <w:rPr>
                <w:noProof/>
                <w:webHidden/>
              </w:rPr>
              <w:fldChar w:fldCharType="separate"/>
            </w:r>
            <w:r>
              <w:rPr>
                <w:noProof/>
                <w:webHidden/>
              </w:rPr>
              <w:t>22</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81" w:history="1">
            <w:r w:rsidRPr="0041761C">
              <w:rPr>
                <w:rStyle w:val="Hyperlink"/>
                <w:noProof/>
              </w:rPr>
              <w:t>Future Large-Scale Project</w:t>
            </w:r>
            <w:r>
              <w:rPr>
                <w:noProof/>
                <w:webHidden/>
              </w:rPr>
              <w:tab/>
            </w:r>
            <w:r>
              <w:rPr>
                <w:noProof/>
                <w:webHidden/>
              </w:rPr>
              <w:fldChar w:fldCharType="begin"/>
            </w:r>
            <w:r>
              <w:rPr>
                <w:noProof/>
                <w:webHidden/>
              </w:rPr>
              <w:instrText xml:space="preserve"> PAGEREF _Toc275181381 \h </w:instrText>
            </w:r>
            <w:r>
              <w:rPr>
                <w:noProof/>
                <w:webHidden/>
              </w:rPr>
            </w:r>
            <w:r>
              <w:rPr>
                <w:noProof/>
                <w:webHidden/>
              </w:rPr>
              <w:fldChar w:fldCharType="separate"/>
            </w:r>
            <w:r>
              <w:rPr>
                <w:noProof/>
                <w:webHidden/>
              </w:rPr>
              <w:t>23</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82" w:history="1">
            <w:r w:rsidRPr="0041761C">
              <w:rPr>
                <w:rStyle w:val="Hyperlink"/>
                <w:noProof/>
              </w:rPr>
              <w:t>Justifications for Reestablishing a Kelp Bed Offshore of Goleta Bay</w:t>
            </w:r>
            <w:r>
              <w:rPr>
                <w:noProof/>
                <w:webHidden/>
              </w:rPr>
              <w:tab/>
            </w:r>
            <w:r>
              <w:rPr>
                <w:noProof/>
                <w:webHidden/>
              </w:rPr>
              <w:fldChar w:fldCharType="begin"/>
            </w:r>
            <w:r>
              <w:rPr>
                <w:noProof/>
                <w:webHidden/>
              </w:rPr>
              <w:instrText xml:space="preserve"> PAGEREF _Toc275181382 \h </w:instrText>
            </w:r>
            <w:r>
              <w:rPr>
                <w:noProof/>
                <w:webHidden/>
              </w:rPr>
            </w:r>
            <w:r>
              <w:rPr>
                <w:noProof/>
                <w:webHidden/>
              </w:rPr>
              <w:fldChar w:fldCharType="separate"/>
            </w:r>
            <w:r>
              <w:rPr>
                <w:noProof/>
                <w:webHidden/>
              </w:rPr>
              <w:t>24</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83" w:history="1">
            <w:r w:rsidRPr="0041761C">
              <w:rPr>
                <w:rStyle w:val="Hyperlink"/>
                <w:noProof/>
              </w:rPr>
              <w:t>Conclusion</w:t>
            </w:r>
            <w:r>
              <w:rPr>
                <w:noProof/>
                <w:webHidden/>
              </w:rPr>
              <w:tab/>
            </w:r>
            <w:r>
              <w:rPr>
                <w:noProof/>
                <w:webHidden/>
              </w:rPr>
              <w:fldChar w:fldCharType="begin"/>
            </w:r>
            <w:r>
              <w:rPr>
                <w:noProof/>
                <w:webHidden/>
              </w:rPr>
              <w:instrText xml:space="preserve"> PAGEREF _Toc275181383 \h </w:instrText>
            </w:r>
            <w:r>
              <w:rPr>
                <w:noProof/>
                <w:webHidden/>
              </w:rPr>
            </w:r>
            <w:r>
              <w:rPr>
                <w:noProof/>
                <w:webHidden/>
              </w:rPr>
              <w:fldChar w:fldCharType="separate"/>
            </w:r>
            <w:r>
              <w:rPr>
                <w:noProof/>
                <w:webHidden/>
              </w:rPr>
              <w:t>25</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84" w:history="1">
            <w:r w:rsidRPr="0041761C">
              <w:rPr>
                <w:rStyle w:val="Hyperlink"/>
                <w:noProof/>
              </w:rPr>
              <w:t>Acknowledgements</w:t>
            </w:r>
            <w:r>
              <w:rPr>
                <w:noProof/>
                <w:webHidden/>
              </w:rPr>
              <w:tab/>
            </w:r>
            <w:r>
              <w:rPr>
                <w:noProof/>
                <w:webHidden/>
              </w:rPr>
              <w:fldChar w:fldCharType="begin"/>
            </w:r>
            <w:r>
              <w:rPr>
                <w:noProof/>
                <w:webHidden/>
              </w:rPr>
              <w:instrText xml:space="preserve"> PAGEREF _Toc275181384 \h </w:instrText>
            </w:r>
            <w:r>
              <w:rPr>
                <w:noProof/>
                <w:webHidden/>
              </w:rPr>
            </w:r>
            <w:r>
              <w:rPr>
                <w:noProof/>
                <w:webHidden/>
              </w:rPr>
              <w:fldChar w:fldCharType="separate"/>
            </w:r>
            <w:r>
              <w:rPr>
                <w:noProof/>
                <w:webHidden/>
              </w:rPr>
              <w:t>25</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85" w:history="1">
            <w:r w:rsidRPr="0041761C">
              <w:rPr>
                <w:rStyle w:val="Hyperlink"/>
                <w:noProof/>
              </w:rPr>
              <w:t>References</w:t>
            </w:r>
            <w:r>
              <w:rPr>
                <w:noProof/>
                <w:webHidden/>
              </w:rPr>
              <w:tab/>
            </w:r>
            <w:r>
              <w:rPr>
                <w:noProof/>
                <w:webHidden/>
              </w:rPr>
              <w:fldChar w:fldCharType="begin"/>
            </w:r>
            <w:r>
              <w:rPr>
                <w:noProof/>
                <w:webHidden/>
              </w:rPr>
              <w:instrText xml:space="preserve"> PAGEREF _Toc275181385 \h </w:instrText>
            </w:r>
            <w:r>
              <w:rPr>
                <w:noProof/>
                <w:webHidden/>
              </w:rPr>
            </w:r>
            <w:r>
              <w:rPr>
                <w:noProof/>
                <w:webHidden/>
              </w:rPr>
              <w:fldChar w:fldCharType="separate"/>
            </w:r>
            <w:r>
              <w:rPr>
                <w:noProof/>
                <w:webHidden/>
              </w:rPr>
              <w:t>26</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86" w:history="1">
            <w:r w:rsidRPr="0041761C">
              <w:rPr>
                <w:rStyle w:val="Hyperlink"/>
                <w:noProof/>
              </w:rPr>
              <w:t>Books</w:t>
            </w:r>
            <w:r>
              <w:rPr>
                <w:noProof/>
                <w:webHidden/>
              </w:rPr>
              <w:tab/>
            </w:r>
            <w:r>
              <w:rPr>
                <w:noProof/>
                <w:webHidden/>
              </w:rPr>
              <w:fldChar w:fldCharType="begin"/>
            </w:r>
            <w:r>
              <w:rPr>
                <w:noProof/>
                <w:webHidden/>
              </w:rPr>
              <w:instrText xml:space="preserve"> PAGEREF _Toc275181386 \h </w:instrText>
            </w:r>
            <w:r>
              <w:rPr>
                <w:noProof/>
                <w:webHidden/>
              </w:rPr>
            </w:r>
            <w:r>
              <w:rPr>
                <w:noProof/>
                <w:webHidden/>
              </w:rPr>
              <w:fldChar w:fldCharType="separate"/>
            </w:r>
            <w:r>
              <w:rPr>
                <w:noProof/>
                <w:webHidden/>
              </w:rPr>
              <w:t>26</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87" w:history="1">
            <w:r w:rsidRPr="0041761C">
              <w:rPr>
                <w:rStyle w:val="Hyperlink"/>
                <w:noProof/>
              </w:rPr>
              <w:t>Papers</w:t>
            </w:r>
            <w:r>
              <w:rPr>
                <w:noProof/>
                <w:webHidden/>
              </w:rPr>
              <w:tab/>
            </w:r>
            <w:r>
              <w:rPr>
                <w:noProof/>
                <w:webHidden/>
              </w:rPr>
              <w:fldChar w:fldCharType="begin"/>
            </w:r>
            <w:r>
              <w:rPr>
                <w:noProof/>
                <w:webHidden/>
              </w:rPr>
              <w:instrText xml:space="preserve"> PAGEREF _Toc275181387 \h </w:instrText>
            </w:r>
            <w:r>
              <w:rPr>
                <w:noProof/>
                <w:webHidden/>
              </w:rPr>
            </w:r>
            <w:r>
              <w:rPr>
                <w:noProof/>
                <w:webHidden/>
              </w:rPr>
              <w:fldChar w:fldCharType="separate"/>
            </w:r>
            <w:r>
              <w:rPr>
                <w:noProof/>
                <w:webHidden/>
              </w:rPr>
              <w:t>26</w:t>
            </w:r>
            <w:r>
              <w:rPr>
                <w:noProof/>
                <w:webHidden/>
              </w:rPr>
              <w:fldChar w:fldCharType="end"/>
            </w:r>
          </w:hyperlink>
        </w:p>
        <w:p w:rsidR="008E2841" w:rsidRDefault="008E2841">
          <w:pPr>
            <w:pStyle w:val="TOC1"/>
            <w:tabs>
              <w:tab w:val="right" w:leader="dot" w:pos="9350"/>
            </w:tabs>
            <w:rPr>
              <w:rFonts w:eastAsiaTheme="minorEastAsia"/>
              <w:noProof/>
              <w:sz w:val="22"/>
            </w:rPr>
          </w:pPr>
          <w:hyperlink w:anchor="_Toc275181388" w:history="1">
            <w:r w:rsidRPr="0041761C">
              <w:rPr>
                <w:rStyle w:val="Hyperlink"/>
                <w:noProof/>
              </w:rPr>
              <w:t>Contacts</w:t>
            </w:r>
            <w:r>
              <w:rPr>
                <w:noProof/>
                <w:webHidden/>
              </w:rPr>
              <w:tab/>
            </w:r>
            <w:r>
              <w:rPr>
                <w:noProof/>
                <w:webHidden/>
              </w:rPr>
              <w:fldChar w:fldCharType="begin"/>
            </w:r>
            <w:r>
              <w:rPr>
                <w:noProof/>
                <w:webHidden/>
              </w:rPr>
              <w:instrText xml:space="preserve"> PAGEREF _Toc275181388 \h </w:instrText>
            </w:r>
            <w:r>
              <w:rPr>
                <w:noProof/>
                <w:webHidden/>
              </w:rPr>
            </w:r>
            <w:r>
              <w:rPr>
                <w:noProof/>
                <w:webHidden/>
              </w:rPr>
              <w:fldChar w:fldCharType="separate"/>
            </w:r>
            <w:r>
              <w:rPr>
                <w:noProof/>
                <w:webHidden/>
              </w:rPr>
              <w:t>29</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89" w:history="1">
            <w:r w:rsidRPr="0041761C">
              <w:rPr>
                <w:rStyle w:val="Hyperlink"/>
                <w:noProof/>
              </w:rPr>
              <w:t>Agencies Contacted</w:t>
            </w:r>
            <w:r>
              <w:rPr>
                <w:noProof/>
                <w:webHidden/>
              </w:rPr>
              <w:tab/>
            </w:r>
            <w:r>
              <w:rPr>
                <w:noProof/>
                <w:webHidden/>
              </w:rPr>
              <w:fldChar w:fldCharType="begin"/>
            </w:r>
            <w:r>
              <w:rPr>
                <w:noProof/>
                <w:webHidden/>
              </w:rPr>
              <w:instrText xml:space="preserve"> PAGEREF _Toc275181389 \h </w:instrText>
            </w:r>
            <w:r>
              <w:rPr>
                <w:noProof/>
                <w:webHidden/>
              </w:rPr>
            </w:r>
            <w:r>
              <w:rPr>
                <w:noProof/>
                <w:webHidden/>
              </w:rPr>
              <w:fldChar w:fldCharType="separate"/>
            </w:r>
            <w:r>
              <w:rPr>
                <w:noProof/>
                <w:webHidden/>
              </w:rPr>
              <w:t>29</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90" w:history="1">
            <w:r w:rsidRPr="0041761C">
              <w:rPr>
                <w:rStyle w:val="Hyperlink"/>
                <w:noProof/>
              </w:rPr>
              <w:t>Businesses Contacted</w:t>
            </w:r>
            <w:r>
              <w:rPr>
                <w:noProof/>
                <w:webHidden/>
              </w:rPr>
              <w:tab/>
            </w:r>
            <w:r>
              <w:rPr>
                <w:noProof/>
                <w:webHidden/>
              </w:rPr>
              <w:fldChar w:fldCharType="begin"/>
            </w:r>
            <w:r>
              <w:rPr>
                <w:noProof/>
                <w:webHidden/>
              </w:rPr>
              <w:instrText xml:space="preserve"> PAGEREF _Toc275181390 \h </w:instrText>
            </w:r>
            <w:r>
              <w:rPr>
                <w:noProof/>
                <w:webHidden/>
              </w:rPr>
            </w:r>
            <w:r>
              <w:rPr>
                <w:noProof/>
                <w:webHidden/>
              </w:rPr>
              <w:fldChar w:fldCharType="separate"/>
            </w:r>
            <w:r>
              <w:rPr>
                <w:noProof/>
                <w:webHidden/>
              </w:rPr>
              <w:t>31</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91" w:history="1">
            <w:r w:rsidRPr="0041761C">
              <w:rPr>
                <w:rStyle w:val="Hyperlink"/>
                <w:noProof/>
              </w:rPr>
              <w:t>Personal Contacts</w:t>
            </w:r>
            <w:r>
              <w:rPr>
                <w:noProof/>
                <w:webHidden/>
              </w:rPr>
              <w:tab/>
            </w:r>
            <w:r>
              <w:rPr>
                <w:noProof/>
                <w:webHidden/>
              </w:rPr>
              <w:fldChar w:fldCharType="begin"/>
            </w:r>
            <w:r>
              <w:rPr>
                <w:noProof/>
                <w:webHidden/>
              </w:rPr>
              <w:instrText xml:space="preserve"> PAGEREF _Toc275181391 \h </w:instrText>
            </w:r>
            <w:r>
              <w:rPr>
                <w:noProof/>
                <w:webHidden/>
              </w:rPr>
            </w:r>
            <w:r>
              <w:rPr>
                <w:noProof/>
                <w:webHidden/>
              </w:rPr>
              <w:fldChar w:fldCharType="separate"/>
            </w:r>
            <w:r>
              <w:rPr>
                <w:noProof/>
                <w:webHidden/>
              </w:rPr>
              <w:t>31</w:t>
            </w:r>
            <w:r>
              <w:rPr>
                <w:noProof/>
                <w:webHidden/>
              </w:rPr>
              <w:fldChar w:fldCharType="end"/>
            </w:r>
          </w:hyperlink>
        </w:p>
        <w:p w:rsidR="008E2841" w:rsidRDefault="008E2841">
          <w:pPr>
            <w:pStyle w:val="TOC2"/>
            <w:tabs>
              <w:tab w:val="right" w:leader="dot" w:pos="9350"/>
            </w:tabs>
            <w:rPr>
              <w:rFonts w:eastAsiaTheme="minorEastAsia"/>
              <w:noProof/>
              <w:sz w:val="22"/>
            </w:rPr>
          </w:pPr>
          <w:hyperlink w:anchor="_Toc275181392" w:history="1">
            <w:r w:rsidRPr="0041761C">
              <w:rPr>
                <w:rStyle w:val="Hyperlink"/>
                <w:noProof/>
              </w:rPr>
              <w:t>Personal Contact Information</w:t>
            </w:r>
            <w:r>
              <w:rPr>
                <w:noProof/>
                <w:webHidden/>
              </w:rPr>
              <w:tab/>
            </w:r>
            <w:r>
              <w:rPr>
                <w:noProof/>
                <w:webHidden/>
              </w:rPr>
              <w:fldChar w:fldCharType="begin"/>
            </w:r>
            <w:r>
              <w:rPr>
                <w:noProof/>
                <w:webHidden/>
              </w:rPr>
              <w:instrText xml:space="preserve"> PAGEREF _Toc275181392 \h </w:instrText>
            </w:r>
            <w:r>
              <w:rPr>
                <w:noProof/>
                <w:webHidden/>
              </w:rPr>
            </w:r>
            <w:r>
              <w:rPr>
                <w:noProof/>
                <w:webHidden/>
              </w:rPr>
              <w:fldChar w:fldCharType="separate"/>
            </w:r>
            <w:r>
              <w:rPr>
                <w:noProof/>
                <w:webHidden/>
              </w:rPr>
              <w:t>32</w:t>
            </w:r>
            <w:r>
              <w:rPr>
                <w:noProof/>
                <w:webHidden/>
              </w:rPr>
              <w:fldChar w:fldCharType="end"/>
            </w:r>
          </w:hyperlink>
        </w:p>
        <w:p w:rsidR="00FC6D51" w:rsidRDefault="00993F0D">
          <w:r>
            <w:lastRenderedPageBreak/>
            <w:fldChar w:fldCharType="end"/>
          </w:r>
        </w:p>
      </w:sdtContent>
    </w:sdt>
    <w:p w:rsidR="004521FE" w:rsidRDefault="004521FE" w:rsidP="006410AB">
      <w:pPr>
        <w:pStyle w:val="Heading1"/>
      </w:pPr>
      <w:bookmarkStart w:id="156" w:name="_Toc275181339"/>
      <w:r w:rsidRPr="00960294">
        <w:t>Abstract</w:t>
      </w:r>
      <w:bookmarkEnd w:id="156"/>
    </w:p>
    <w:p w:rsidR="007820DC" w:rsidRDefault="000B24BD" w:rsidP="00A83C2A">
      <w:pPr>
        <w:ind w:firstLine="720"/>
      </w:pPr>
      <w:r>
        <w:t xml:space="preserve">The Goleta Beach Erosion problem began with the 1982/’83 El Niño event.  Coinciding with this event was the disappearance of </w:t>
      </w:r>
      <w:proofErr w:type="spellStart"/>
      <w:r w:rsidR="00C270CB" w:rsidRPr="00C270CB">
        <w:rPr>
          <w:i/>
        </w:rPr>
        <w:t>Macrocystis</w:t>
      </w:r>
      <w:proofErr w:type="spellEnd"/>
      <w:r w:rsidR="00C270CB">
        <w:t xml:space="preserve"> kelp from much of the Santa Barbara Channel mainland coastline.  Kelp returned within the following couple </w:t>
      </w:r>
      <w:r w:rsidR="00C66A2D">
        <w:t xml:space="preserve">of </w:t>
      </w:r>
      <w:r w:rsidR="00C270CB">
        <w:t>years where rock substrate exists, but the sand-dwelling kelp beds</w:t>
      </w:r>
      <w:r w:rsidR="006A6DBD">
        <w:t>,</w:t>
      </w:r>
      <w:r w:rsidR="00C270CB">
        <w:t xml:space="preserve"> which comprised the majority of kelp beds in the area</w:t>
      </w:r>
      <w:r w:rsidR="009E5875">
        <w:t xml:space="preserve"> (including Goleta Bay)</w:t>
      </w:r>
      <w:r w:rsidR="006A6DBD">
        <w:t>,</w:t>
      </w:r>
      <w:r w:rsidR="00C270CB">
        <w:t xml:space="preserve"> have failed to recover to date</w:t>
      </w:r>
      <w:r w:rsidR="00BE1CC5">
        <w:t xml:space="preserve"> and the be</w:t>
      </w:r>
      <w:r w:rsidR="00D30028">
        <w:t xml:space="preserve">ach inside Goleta Bay has remained in a chronically narrow state.  </w:t>
      </w:r>
      <w:r w:rsidR="00BE1CC5">
        <w:t xml:space="preserve">Polarized </w:t>
      </w:r>
      <w:r w:rsidR="004B7E8A">
        <w:t>views</w:t>
      </w:r>
      <w:r w:rsidR="00BE1CC5">
        <w:t xml:space="preserve"> </w:t>
      </w:r>
      <w:r w:rsidR="004B7E8A">
        <w:t xml:space="preserve">and on-going debate </w:t>
      </w:r>
      <w:r w:rsidR="00BE1CC5">
        <w:t>on how to treat the beach erosion</w:t>
      </w:r>
      <w:r w:rsidR="004B7E8A">
        <w:t xml:space="preserve"> problem have resulted in the expenditure of </w:t>
      </w:r>
      <w:r w:rsidR="009E5875">
        <w:t>large</w:t>
      </w:r>
      <w:r w:rsidR="004B7E8A">
        <w:t xml:space="preserve"> amounts of time and money on the issues surrounding this problem.   </w:t>
      </w:r>
      <w:r w:rsidR="00B12CFF">
        <w:t xml:space="preserve">All strategies enacted or proposed to date have addressed only the symptoms of the problem.  </w:t>
      </w:r>
      <w:r w:rsidR="00FC3E4F">
        <w:t xml:space="preserve">Empirically, </w:t>
      </w:r>
      <w:r w:rsidR="009E5875">
        <w:t>a</w:t>
      </w:r>
      <w:r w:rsidR="00FC3E4F">
        <w:t xml:space="preserve"> correlation between the kelp bed and beach form is apparent.  Whether the two problems are effects of the same cause, or whether a cause/effect relationship exists between the kelp beds existence and beach </w:t>
      </w:r>
      <w:r w:rsidR="009F1403">
        <w:t xml:space="preserve">width </w:t>
      </w:r>
      <w:r w:rsidR="00FC3E4F">
        <w:t>is debatable.  Restoring the kelp bed to historical proportions would test the</w:t>
      </w:r>
      <w:r w:rsidR="008571D8">
        <w:t xml:space="preserve">se </w:t>
      </w:r>
      <w:r w:rsidR="00FC3E4F">
        <w:t xml:space="preserve">hypotheses, but the feasibility </w:t>
      </w:r>
      <w:r w:rsidR="009F1403">
        <w:t xml:space="preserve">of doing so </w:t>
      </w:r>
      <w:r w:rsidR="007820DC">
        <w:t xml:space="preserve">is unknown.  Finding a </w:t>
      </w:r>
      <w:r w:rsidR="008571D8">
        <w:t xml:space="preserve">suitable </w:t>
      </w:r>
      <w:r w:rsidR="007820DC">
        <w:t xml:space="preserve">means of growing kelp on sand bottom would </w:t>
      </w:r>
      <w:r w:rsidR="008571D8">
        <w:t xml:space="preserve">enable restoring the kelp bed in Goleta Bay to be considered as a </w:t>
      </w:r>
      <w:r w:rsidR="00BD7064">
        <w:t>possible</w:t>
      </w:r>
      <w:r w:rsidR="008571D8">
        <w:t xml:space="preserve"> ‘soft’ solution </w:t>
      </w:r>
      <w:r w:rsidR="00CE26B3">
        <w:t>for</w:t>
      </w:r>
      <w:r w:rsidR="008571D8">
        <w:t xml:space="preserve"> addressing the erosion problem of Goleta Beach.  </w:t>
      </w:r>
      <w:r w:rsidR="00C443D0">
        <w:t xml:space="preserve">This report explains a potentially viable means of doing so.  </w:t>
      </w:r>
    </w:p>
    <w:p w:rsidR="000B24BD" w:rsidRDefault="000B24BD" w:rsidP="000B24BD"/>
    <w:p w:rsidR="00960294" w:rsidRDefault="00960294" w:rsidP="004521FE"/>
    <w:p w:rsidR="00960294" w:rsidRPr="00A27F5F" w:rsidRDefault="00960294" w:rsidP="00960294">
      <w:pPr>
        <w:rPr>
          <w:szCs w:val="24"/>
        </w:rPr>
        <w:sectPr w:rsidR="00960294" w:rsidRPr="00A27F5F" w:rsidSect="00E65317">
          <w:headerReference w:type="default" r:id="rId24"/>
          <w:footerReference w:type="default" r:id="rId25"/>
          <w:pgSz w:w="12240" w:h="15840"/>
          <w:pgMar w:top="1440" w:right="1440" w:bottom="1440" w:left="1440" w:header="720" w:footer="720" w:gutter="0"/>
          <w:pgNumType w:fmt="lowerRoman" w:start="1"/>
          <w:cols w:space="720"/>
          <w:docGrid w:linePitch="360"/>
        </w:sectPr>
      </w:pPr>
    </w:p>
    <w:p w:rsidR="00160D30" w:rsidRDefault="00160D30" w:rsidP="00D427E8">
      <w:pPr>
        <w:pStyle w:val="Heading1"/>
        <w:spacing w:before="0" w:after="0" w:line="360" w:lineRule="auto"/>
      </w:pPr>
      <w:bookmarkStart w:id="157" w:name="_Toc275181340"/>
      <w:r w:rsidRPr="00D717C7">
        <w:lastRenderedPageBreak/>
        <w:t>Introduction</w:t>
      </w:r>
      <w:bookmarkEnd w:id="157"/>
    </w:p>
    <w:p w:rsidR="00FA5C62" w:rsidRDefault="00160D30" w:rsidP="00A83C2A">
      <w:pPr>
        <w:ind w:firstLine="720"/>
      </w:pPr>
      <w:r w:rsidRPr="00B7520A">
        <w:t>Empirical evidence indicates there is a possible biological connection to the Goleta Beach erosion problem.</w:t>
      </w:r>
      <w:r w:rsidR="002B5152">
        <w:t xml:space="preserve">  </w:t>
      </w:r>
      <w:r w:rsidRPr="00B7520A">
        <w:t xml:space="preserve">Over </w:t>
      </w:r>
      <w:r w:rsidR="000F02A9">
        <w:t>60</w:t>
      </w:r>
      <w:r w:rsidRPr="00B7520A">
        <w:t xml:space="preserve"> years of data supports the idea that a cause/effect relationship exists between the presence of an offshore kelp bed and the size of the beach in Goleta Bay.</w:t>
      </w:r>
      <w:r w:rsidR="002B5152">
        <w:t xml:space="preserve">  </w:t>
      </w:r>
      <w:r w:rsidR="00D80ADB" w:rsidRPr="00B7520A">
        <w:t xml:space="preserve">The effect this kelp bed </w:t>
      </w:r>
      <w:r w:rsidR="004C476F" w:rsidRPr="00B7520A">
        <w:t xml:space="preserve">may have </w:t>
      </w:r>
      <w:r w:rsidR="00D80ADB" w:rsidRPr="00B7520A">
        <w:t xml:space="preserve">had on altering the hydrodynamics of the bay </w:t>
      </w:r>
      <w:r w:rsidR="001704C7" w:rsidRPr="00B7520A">
        <w:t>is</w:t>
      </w:r>
      <w:r w:rsidR="00D80ADB" w:rsidRPr="00B7520A">
        <w:t xml:space="preserve"> not fully understood, but </w:t>
      </w:r>
      <w:r w:rsidR="005E7CE0" w:rsidRPr="00B7520A">
        <w:t xml:space="preserve">it </w:t>
      </w:r>
      <w:r w:rsidR="00D80ADB" w:rsidRPr="00B7520A">
        <w:t xml:space="preserve">appears </w:t>
      </w:r>
      <w:r w:rsidR="005E7CE0" w:rsidRPr="00B7520A">
        <w:t xml:space="preserve">its presence may have influenced </w:t>
      </w:r>
      <w:r w:rsidR="00D80ADB" w:rsidRPr="00B7520A">
        <w:t xml:space="preserve">how and where </w:t>
      </w:r>
      <w:r w:rsidR="001F7623" w:rsidRPr="00B7520A">
        <w:t>beach-quality sand</w:t>
      </w:r>
      <w:r w:rsidR="00D80ADB" w:rsidRPr="00B7520A">
        <w:t xml:space="preserve"> </w:t>
      </w:r>
      <w:r w:rsidR="000450AF" w:rsidRPr="00B7520A">
        <w:t>is</w:t>
      </w:r>
      <w:r w:rsidR="00D80ADB" w:rsidRPr="00B7520A">
        <w:t xml:space="preserve"> transported and deposited</w:t>
      </w:r>
      <w:r w:rsidR="005E7CE0" w:rsidRPr="00B7520A">
        <w:t xml:space="preserve">.  </w:t>
      </w:r>
    </w:p>
    <w:p w:rsidR="00B255F4" w:rsidRDefault="00FA5C62" w:rsidP="00A83C2A">
      <w:pPr>
        <w:ind w:firstLine="720"/>
      </w:pPr>
      <w:r>
        <w:t xml:space="preserve">Until the early 1980’s most of the </w:t>
      </w:r>
      <w:proofErr w:type="spellStart"/>
      <w:r w:rsidRPr="00FA5C62">
        <w:rPr>
          <w:i/>
        </w:rPr>
        <w:t>Macrocystis</w:t>
      </w:r>
      <w:proofErr w:type="spellEnd"/>
      <w:r>
        <w:t xml:space="preserve"> kelp growing along the Santa Barbara mainland coastline grew on sand bottom, including offshore of Goleta Bay.  </w:t>
      </w:r>
      <w:r w:rsidR="0085159E">
        <w:t xml:space="preserve">Since the disappearance </w:t>
      </w:r>
      <w:r>
        <w:t xml:space="preserve">of these kelp beds, </w:t>
      </w:r>
      <w:r w:rsidR="00B255F4">
        <w:t xml:space="preserve">natural </w:t>
      </w:r>
      <w:r w:rsidR="0085159E">
        <w:t>r</w:t>
      </w:r>
      <w:r w:rsidR="00CE26B3">
        <w:t xml:space="preserve">ecovery has failed to occur.  </w:t>
      </w:r>
    </w:p>
    <w:p w:rsidR="00B83F61" w:rsidRDefault="0085159E" w:rsidP="00A83C2A">
      <w:pPr>
        <w:spacing w:before="240"/>
        <w:ind w:firstLine="720"/>
      </w:pPr>
      <w:r>
        <w:t xml:space="preserve">The means by which kelp </w:t>
      </w:r>
      <w:r w:rsidR="003F5763">
        <w:t xml:space="preserve">physically </w:t>
      </w:r>
      <w:r>
        <w:t xml:space="preserve">establishes itself </w:t>
      </w:r>
      <w:r w:rsidR="003F5763">
        <w:t>o</w:t>
      </w:r>
      <w:r>
        <w:t xml:space="preserve">n sand bottom requires the presence of </w:t>
      </w:r>
      <w:r w:rsidR="002B5152">
        <w:t>structures to recruit onto</w:t>
      </w:r>
      <w:r w:rsidR="004515D8">
        <w:t xml:space="preserve"> </w:t>
      </w:r>
      <w:r>
        <w:t>and ideal oceanic conditions</w:t>
      </w:r>
      <w:r w:rsidR="009718D0">
        <w:t xml:space="preserve"> to get started</w:t>
      </w:r>
      <w:r>
        <w:t xml:space="preserve">.  Lacking solid substrate to attach to, the individual plants </w:t>
      </w:r>
      <w:r w:rsidR="009718D0">
        <w:t xml:space="preserve">have only sand </w:t>
      </w:r>
      <w:r w:rsidR="003F5763">
        <w:t xml:space="preserve">from which </w:t>
      </w:r>
      <w:r w:rsidR="009718D0">
        <w:t>to formulate an anchor</w:t>
      </w:r>
      <w:r w:rsidR="003F5763">
        <w:t xml:space="preserve">.  </w:t>
      </w:r>
      <w:r w:rsidR="00B255F4">
        <w:t>In order for a suitable anchor to develop</w:t>
      </w:r>
      <w:r w:rsidR="000C0562">
        <w:t>,</w:t>
      </w:r>
      <w:r w:rsidR="00B255F4">
        <w:t xml:space="preserve"> the holdfasts must be allowed the opportunity to grow large</w:t>
      </w:r>
      <w:r w:rsidR="008A25F0">
        <w:t xml:space="preserve"> and fill with sand</w:t>
      </w:r>
      <w:r w:rsidR="00B255F4">
        <w:t>.  Once established</w:t>
      </w:r>
      <w:r w:rsidR="008C5276">
        <w:t>,</w:t>
      </w:r>
      <w:r w:rsidR="00B255F4">
        <w:t xml:space="preserve"> these </w:t>
      </w:r>
      <w:r w:rsidR="009718D0">
        <w:t xml:space="preserve">holdfast structures </w:t>
      </w:r>
      <w:r w:rsidR="00B26B66">
        <w:t>(</w:t>
      </w:r>
      <w:r w:rsidR="000C0562">
        <w:t xml:space="preserve">referred to as </w:t>
      </w:r>
      <w:r w:rsidR="009718D0">
        <w:t>growth-centers</w:t>
      </w:r>
      <w:r w:rsidR="00B26B66">
        <w:t>)</w:t>
      </w:r>
      <w:r w:rsidR="008C5276">
        <w:t xml:space="preserve"> </w:t>
      </w:r>
      <w:r w:rsidR="009718D0">
        <w:t>ultimately become the anchoring systems of the plants comprising sand-dwelling kelp beds</w:t>
      </w:r>
      <w:r>
        <w:t xml:space="preserve">.  </w:t>
      </w:r>
      <w:r w:rsidR="00B83F61">
        <w:t>Finding a</w:t>
      </w:r>
      <w:r w:rsidR="003F5763">
        <w:t xml:space="preserve"> viable </w:t>
      </w:r>
      <w:r w:rsidR="00B83F61">
        <w:t xml:space="preserve">means </w:t>
      </w:r>
      <w:r w:rsidR="000C0562">
        <w:t>for</w:t>
      </w:r>
      <w:r w:rsidR="00B83F61">
        <w:t xml:space="preserve"> aiding in the process of growth-center </w:t>
      </w:r>
      <w:r w:rsidR="003F5763">
        <w:t>formation</w:t>
      </w:r>
      <w:r w:rsidR="00B83F61">
        <w:t xml:space="preserve"> is the challenge.  </w:t>
      </w:r>
    </w:p>
    <w:p w:rsidR="00CE26B3" w:rsidRDefault="00B83F61" w:rsidP="00A83C2A">
      <w:pPr>
        <w:ind w:firstLine="720"/>
      </w:pPr>
      <w:r>
        <w:t>C</w:t>
      </w:r>
      <w:r w:rsidR="00CE26B3">
        <w:t xml:space="preserve">hronic erosion and </w:t>
      </w:r>
      <w:r w:rsidR="00AF3766">
        <w:t xml:space="preserve">a </w:t>
      </w:r>
      <w:r w:rsidR="00CE26B3">
        <w:t>resulting narrow beach has persisted in Goleta Bay ever since</w:t>
      </w:r>
      <w:r>
        <w:t xml:space="preserve"> the sand-dwelling kelp bed disappeared offshore</w:t>
      </w:r>
      <w:r w:rsidR="008C5276">
        <w:t xml:space="preserve"> in the early 1980’s</w:t>
      </w:r>
      <w:r w:rsidR="00CE26B3">
        <w:t>.  Aiding in the restoration of th</w:t>
      </w:r>
      <w:r w:rsidR="00B255F4">
        <w:t>is</w:t>
      </w:r>
      <w:r w:rsidR="00CE26B3">
        <w:t xml:space="preserve"> kelp bed</w:t>
      </w:r>
      <w:r w:rsidR="00B255F4">
        <w:t xml:space="preserve"> (and other sand-dwelling kelp beds)</w:t>
      </w:r>
      <w:r w:rsidR="00CE26B3">
        <w:t xml:space="preserve"> will require a </w:t>
      </w:r>
      <w:r w:rsidR="008C5276">
        <w:t>number</w:t>
      </w:r>
      <w:r w:rsidR="00CE26B3">
        <w:t xml:space="preserve"> of criteria </w:t>
      </w:r>
      <w:r w:rsidR="00D8196B">
        <w:t xml:space="preserve">to </w:t>
      </w:r>
      <w:r w:rsidR="00CE26B3">
        <w:t xml:space="preserve">be met.  Performing a pilot study of a proposed method </w:t>
      </w:r>
      <w:r w:rsidR="00333652">
        <w:t xml:space="preserve">(described in this proposal) </w:t>
      </w:r>
      <w:r w:rsidR="00CE26B3">
        <w:t>for growing kelp on sand bottom</w:t>
      </w:r>
      <w:r w:rsidR="008C5276">
        <w:t>,</w:t>
      </w:r>
      <w:r w:rsidR="00CE26B3">
        <w:t xml:space="preserve"> will help in determining if it</w:t>
      </w:r>
      <w:r w:rsidR="00B255F4">
        <w:t xml:space="preserve"> is</w:t>
      </w:r>
      <w:r w:rsidR="00CE26B3">
        <w:t xml:space="preserve"> feasible to do so</w:t>
      </w:r>
      <w:r w:rsidR="005133C5">
        <w:t xml:space="preserve"> </w:t>
      </w:r>
      <w:r w:rsidR="00CE26B3">
        <w:t>on a large</w:t>
      </w:r>
      <w:r w:rsidR="00D717C7">
        <w:t xml:space="preserve"> </w:t>
      </w:r>
      <w:r w:rsidR="00CE26B3">
        <w:t xml:space="preserve">scale.  </w:t>
      </w:r>
    </w:p>
    <w:p w:rsidR="001B3BAB" w:rsidRDefault="001B3BAB" w:rsidP="00A83C2A">
      <w:pPr>
        <w:spacing w:after="0"/>
        <w:ind w:firstLine="720"/>
      </w:pPr>
      <w:r>
        <w:t xml:space="preserve">Restoring a kelp bed of historical proportions in Goleta Bay </w:t>
      </w:r>
      <w:r w:rsidR="008925F1">
        <w:t xml:space="preserve">could conceivably provide a ‘soft’ solution to restoring a wide beach through natural processes, and </w:t>
      </w:r>
      <w:r>
        <w:t>w</w:t>
      </w:r>
      <w:r w:rsidR="0009263A">
        <w:t>ould test</w:t>
      </w:r>
      <w:r>
        <w:t xml:space="preserve"> the hypothesis that a biological approach to the Goleta Beach erosion problem exists.  </w:t>
      </w:r>
    </w:p>
    <w:p w:rsidR="00CD2A0D" w:rsidRDefault="00CD2A0D" w:rsidP="00F34B6C">
      <w:pPr>
        <w:pStyle w:val="Heading1"/>
        <w:spacing w:line="360" w:lineRule="auto"/>
      </w:pPr>
    </w:p>
    <w:p w:rsidR="00CD2A0D" w:rsidRDefault="00CD2A0D" w:rsidP="00CD2A0D"/>
    <w:p w:rsidR="008021EA" w:rsidRPr="00CD2A0D" w:rsidRDefault="008021EA" w:rsidP="00CD2A0D"/>
    <w:p w:rsidR="00660998" w:rsidRDefault="00170550" w:rsidP="00D427E8">
      <w:pPr>
        <w:pStyle w:val="Heading1"/>
        <w:spacing w:after="0" w:line="360" w:lineRule="auto"/>
      </w:pPr>
      <w:r>
        <w:rPr>
          <w:noProof/>
        </w:rPr>
        <w:lastRenderedPageBreak/>
        <w:drawing>
          <wp:anchor distT="0" distB="0" distL="114300" distR="114300" simplePos="0" relativeHeight="251709440" behindDoc="0" locked="0" layoutInCell="1" allowOverlap="1">
            <wp:simplePos x="0" y="0"/>
            <wp:positionH relativeFrom="column">
              <wp:posOffset>3338830</wp:posOffset>
            </wp:positionH>
            <wp:positionV relativeFrom="paragraph">
              <wp:posOffset>450215</wp:posOffset>
            </wp:positionV>
            <wp:extent cx="2384425" cy="2526030"/>
            <wp:effectExtent l="95250" t="0" r="73025" b="0"/>
            <wp:wrapSquare wrapText="bothSides"/>
            <wp:docPr id="6" name="Picture 11" descr="C:\Users\Bob\Documents\Kelp\1972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b\Documents\Kelp\1972 photo.jpg"/>
                    <pic:cNvPicPr>
                      <a:picLocks noChangeAspect="1" noChangeArrowheads="1"/>
                    </pic:cNvPicPr>
                  </pic:nvPicPr>
                  <pic:blipFill>
                    <a:blip r:embed="rId26" cstate="email"/>
                    <a:srcRect/>
                    <a:stretch>
                      <a:fillRect/>
                    </a:stretch>
                  </pic:blipFill>
                  <pic:spPr bwMode="auto">
                    <a:xfrm rot="16200000">
                      <a:off x="0" y="0"/>
                      <a:ext cx="2384425" cy="2526030"/>
                    </a:xfrm>
                    <a:prstGeom prst="rect">
                      <a:avLst/>
                    </a:prstGeom>
                    <a:noFill/>
                    <a:ln w="9525">
                      <a:noFill/>
                      <a:miter lim="800000"/>
                      <a:headEnd/>
                      <a:tailEnd/>
                    </a:ln>
                  </pic:spPr>
                </pic:pic>
              </a:graphicData>
            </a:graphic>
          </wp:anchor>
        </w:drawing>
      </w:r>
      <w:bookmarkStart w:id="158" w:name="_Toc275181341"/>
      <w:r w:rsidR="00660998">
        <w:t>Histor</w:t>
      </w:r>
      <w:r w:rsidR="007F521D">
        <w:t>ical Observations</w:t>
      </w:r>
      <w:bookmarkEnd w:id="158"/>
    </w:p>
    <w:p w:rsidR="00CB21C7" w:rsidRDefault="00993F0D" w:rsidP="00CB21C7">
      <w:pPr>
        <w:ind w:firstLine="720"/>
      </w:pPr>
      <w:r>
        <w:rPr>
          <w:noProof/>
        </w:rPr>
        <w:pict>
          <v:shape id="_x0000_s1112" type="#_x0000_t202" style="position:absolute;left:0;text-align:left;margin-left:258.25pt;margin-top:196.65pt;width:192.55pt;height:108pt;z-index:251711488;mso-position-horizontal-relative:text;mso-position-vertical-relative:text" stroked="f">
            <v:textbox style="mso-next-textbox:#_x0000_s1112" inset="0,0,0,0">
              <w:txbxContent>
                <w:p w:rsidR="00FB276F" w:rsidRDefault="00FB276F" w:rsidP="00170550">
                  <w:pPr>
                    <w:pStyle w:val="Heading3"/>
                  </w:pPr>
                  <w:bookmarkStart w:id="159" w:name="_Toc275170776"/>
                  <w:bookmarkStart w:id="160" w:name="_Toc275170954"/>
                  <w:bookmarkStart w:id="161" w:name="_Toc275171012"/>
                  <w:bookmarkStart w:id="162" w:name="_Toc275181342"/>
                  <w:r>
                    <w:t xml:space="preserve">Figure </w:t>
                  </w:r>
                  <w:fldSimple w:instr=" SEQ Figure \* ARABIC ">
                    <w:r>
                      <w:rPr>
                        <w:noProof/>
                      </w:rPr>
                      <w:t>1</w:t>
                    </w:r>
                  </w:fldSimple>
                  <w:r>
                    <w:t>:  December 197</w:t>
                  </w:r>
                  <w:bookmarkEnd w:id="159"/>
                  <w:bookmarkEnd w:id="160"/>
                  <w:bookmarkEnd w:id="161"/>
                  <w:r>
                    <w:t>9</w:t>
                  </w:r>
                  <w:bookmarkEnd w:id="162"/>
                </w:p>
                <w:p w:rsidR="00FB276F" w:rsidRDefault="00FB276F" w:rsidP="00C443D0">
                  <w:pPr>
                    <w:spacing w:after="0" w:line="240" w:lineRule="auto"/>
                    <w:rPr>
                      <w:sz w:val="20"/>
                      <w:szCs w:val="20"/>
                    </w:rPr>
                  </w:pPr>
                  <w:r w:rsidRPr="00170550">
                    <w:rPr>
                      <w:sz w:val="20"/>
                      <w:szCs w:val="20"/>
                    </w:rPr>
                    <w:t xml:space="preserve">Note kelp cutter tracks through the kelp bed and width of beach.  Presence of vegetation along the backbeach by UCSB indicates relative stability of the beach over time. </w:t>
                  </w:r>
                </w:p>
                <w:p w:rsidR="00FB276F" w:rsidRPr="00A375C7" w:rsidRDefault="00FB276F" w:rsidP="00C443D0">
                  <w:pPr>
                    <w:spacing w:line="240" w:lineRule="auto"/>
                    <w:ind w:firstLine="720"/>
                    <w:rPr>
                      <w:i/>
                      <w:sz w:val="20"/>
                      <w:szCs w:val="20"/>
                    </w:rPr>
                  </w:pPr>
                  <w:r>
                    <w:rPr>
                      <w:sz w:val="20"/>
                      <w:szCs w:val="20"/>
                    </w:rPr>
                    <w:t xml:space="preserve">                </w:t>
                  </w:r>
                  <w:r>
                    <w:rPr>
                      <w:i/>
                      <w:sz w:val="20"/>
                      <w:szCs w:val="20"/>
                    </w:rPr>
                    <w:t>Pacific Western Aerial Photos</w:t>
                  </w:r>
                </w:p>
                <w:p w:rsidR="00FB276F" w:rsidRDefault="00FB276F" w:rsidP="00170550">
                  <w:pPr>
                    <w:spacing w:after="0" w:line="240" w:lineRule="auto"/>
                  </w:pPr>
                </w:p>
                <w:p w:rsidR="00FB276F" w:rsidRPr="00170550" w:rsidRDefault="00FB276F" w:rsidP="00170550"/>
              </w:txbxContent>
            </v:textbox>
            <w10:wrap type="square"/>
          </v:shape>
        </w:pict>
      </w:r>
      <w:r w:rsidR="00B36BF6">
        <w:rPr>
          <w:noProof/>
        </w:rPr>
        <w:drawing>
          <wp:anchor distT="0" distB="0" distL="114300" distR="114300" simplePos="0" relativeHeight="251712512" behindDoc="1" locked="0" layoutInCell="1" allowOverlap="1">
            <wp:simplePos x="0" y="0"/>
            <wp:positionH relativeFrom="column">
              <wp:posOffset>-47625</wp:posOffset>
            </wp:positionH>
            <wp:positionV relativeFrom="paragraph">
              <wp:posOffset>1548130</wp:posOffset>
            </wp:positionV>
            <wp:extent cx="3061335" cy="1872615"/>
            <wp:effectExtent l="19050" t="0" r="5715" b="0"/>
            <wp:wrapTight wrapText="bothSides">
              <wp:wrapPolygon edited="0">
                <wp:start x="-134" y="0"/>
                <wp:lineTo x="-134" y="21314"/>
                <wp:lineTo x="21640" y="21314"/>
                <wp:lineTo x="21640" y="0"/>
                <wp:lineTo x="-134" y="0"/>
              </wp:wrapPolygon>
            </wp:wrapTight>
            <wp:docPr id="34" name="Picture 3" descr="NEW Kelco 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Kelco 1975.jpg"/>
                    <pic:cNvPicPr/>
                  </pic:nvPicPr>
                  <pic:blipFill>
                    <a:blip r:embed="rId27" cstate="email"/>
                    <a:srcRect/>
                    <a:stretch>
                      <a:fillRect/>
                    </a:stretch>
                  </pic:blipFill>
                  <pic:spPr>
                    <a:xfrm>
                      <a:off x="0" y="0"/>
                      <a:ext cx="3061335" cy="1872615"/>
                    </a:xfrm>
                    <a:prstGeom prst="rect">
                      <a:avLst/>
                    </a:prstGeom>
                  </pic:spPr>
                </pic:pic>
              </a:graphicData>
            </a:graphic>
          </wp:anchor>
        </w:drawing>
      </w:r>
      <w:r w:rsidR="00CB21C7" w:rsidRPr="00B7520A">
        <w:t xml:space="preserve">A wide beach formed naturally within </w:t>
      </w:r>
      <w:r w:rsidR="00CB21C7">
        <w:t>Goleta Bay</w:t>
      </w:r>
      <w:r w:rsidR="00CB21C7" w:rsidRPr="00B7520A">
        <w:t xml:space="preserve"> after Goleta Beach County Park was constructed </w:t>
      </w:r>
      <w:r w:rsidR="00CB21C7">
        <w:t xml:space="preserve">in the </w:t>
      </w:r>
      <w:proofErr w:type="gramStart"/>
      <w:r w:rsidR="00CB21C7">
        <w:t>mid-</w:t>
      </w:r>
      <w:r w:rsidR="00CB21C7" w:rsidRPr="00B7520A">
        <w:t>1940’s</w:t>
      </w:r>
      <w:proofErr w:type="gramEnd"/>
      <w:r w:rsidR="00CB21C7" w:rsidRPr="00B7520A">
        <w:t xml:space="preserve">.  </w:t>
      </w:r>
      <w:r w:rsidR="00CB21C7">
        <w:t>Since that time</w:t>
      </w:r>
      <w:r w:rsidR="00CB21C7" w:rsidRPr="00B7520A">
        <w:t xml:space="preserve"> the beach width, stability, and protection it provided to the park was evident</w:t>
      </w:r>
      <w:r w:rsidR="00A375C7">
        <w:t xml:space="preserve"> (Fig</w:t>
      </w:r>
      <w:r w:rsidR="006A1916">
        <w:t>’s</w:t>
      </w:r>
      <w:r w:rsidR="00A375C7">
        <w:t>. 1</w:t>
      </w:r>
      <w:r w:rsidR="006A1916">
        <w:t xml:space="preserve"> &amp; 2</w:t>
      </w:r>
      <w:r w:rsidR="00A375C7">
        <w:t>)</w:t>
      </w:r>
      <w:r w:rsidR="00CB21C7" w:rsidRPr="00B7520A">
        <w:t xml:space="preserve">.  This however began to change in the early 1980’s.  </w:t>
      </w:r>
    </w:p>
    <w:p w:rsidR="00B36BF6" w:rsidRDefault="00993F0D" w:rsidP="00B36BF6">
      <w:pPr>
        <w:ind w:left="720" w:firstLine="720"/>
      </w:pPr>
      <w:r>
        <w:rPr>
          <w:noProof/>
        </w:rPr>
        <w:pict>
          <v:shape id="_x0000_s1113" type="#_x0000_t202" style="position:absolute;left:0;text-align:left;margin-left:-9pt;margin-top:-1.3pt;width:255.75pt;height:1in;z-index:251714560" wrapcoords="-65 0 -65 21000 21600 21000 21600 0 -65 0" stroked="f">
            <v:textbox style="mso-next-textbox:#_x0000_s1113" inset="0,0,0,0">
              <w:txbxContent>
                <w:p w:rsidR="00FB276F" w:rsidRDefault="00FB276F" w:rsidP="00E775A3">
                  <w:pPr>
                    <w:pStyle w:val="Heading3"/>
                  </w:pPr>
                  <w:bookmarkStart w:id="163" w:name="_Toc275170777"/>
                  <w:bookmarkStart w:id="164" w:name="_Toc275170955"/>
                  <w:bookmarkStart w:id="165" w:name="_Toc275171013"/>
                  <w:bookmarkStart w:id="166" w:name="_Toc275181343"/>
                  <w:r>
                    <w:t xml:space="preserve">Figure </w:t>
                  </w:r>
                  <w:fldSimple w:instr=" SEQ Figure \* ARABIC ">
                    <w:r>
                      <w:rPr>
                        <w:noProof/>
                      </w:rPr>
                      <w:t>2</w:t>
                    </w:r>
                  </w:fldSimple>
                  <w:r>
                    <w:t xml:space="preserve">:  </w:t>
                  </w:r>
                  <w:proofErr w:type="spellStart"/>
                  <w:r>
                    <w:t>Kelco</w:t>
                  </w:r>
                  <w:proofErr w:type="spellEnd"/>
                  <w:r>
                    <w:t xml:space="preserve"> 1972 Photo</w:t>
                  </w:r>
                  <w:bookmarkEnd w:id="163"/>
                  <w:bookmarkEnd w:id="164"/>
                  <w:bookmarkEnd w:id="165"/>
                  <w:bookmarkEnd w:id="166"/>
                </w:p>
                <w:p w:rsidR="00FB276F" w:rsidRDefault="00FB276F" w:rsidP="00C443D0">
                  <w:pPr>
                    <w:spacing w:after="0"/>
                    <w:rPr>
                      <w:sz w:val="20"/>
                      <w:szCs w:val="20"/>
                    </w:rPr>
                  </w:pPr>
                  <w:proofErr w:type="gramStart"/>
                  <w:r w:rsidRPr="00E775A3">
                    <w:rPr>
                      <w:sz w:val="20"/>
                      <w:szCs w:val="20"/>
                    </w:rPr>
                    <w:t xml:space="preserve">California Department of Fish &amp; Game </w:t>
                  </w:r>
                  <w:r>
                    <w:rPr>
                      <w:sz w:val="20"/>
                      <w:szCs w:val="20"/>
                    </w:rPr>
                    <w:t xml:space="preserve">(CDFG) </w:t>
                  </w:r>
                  <w:r w:rsidRPr="00E775A3">
                    <w:rPr>
                      <w:sz w:val="20"/>
                      <w:szCs w:val="20"/>
                    </w:rPr>
                    <w:t>kelp bed # 26.</w:t>
                  </w:r>
                  <w:proofErr w:type="gramEnd"/>
                  <w:r w:rsidRPr="00E775A3">
                    <w:rPr>
                      <w:sz w:val="20"/>
                      <w:szCs w:val="20"/>
                    </w:rPr>
                    <w:t xml:space="preserve">  </w:t>
                  </w:r>
                </w:p>
                <w:p w:rsidR="00FB276F" w:rsidRPr="00A375C7" w:rsidRDefault="00FB276F" w:rsidP="00E775A3">
                  <w:pPr>
                    <w:rPr>
                      <w:i/>
                      <w:sz w:val="20"/>
                      <w:szCs w:val="20"/>
                    </w:rPr>
                  </w:pPr>
                  <w:r>
                    <w:rPr>
                      <w:sz w:val="20"/>
                      <w:szCs w:val="20"/>
                    </w:rPr>
                    <w:tab/>
                  </w:r>
                  <w:r>
                    <w:rPr>
                      <w:sz w:val="20"/>
                      <w:szCs w:val="20"/>
                    </w:rPr>
                    <w:tab/>
                    <w:t xml:space="preserve">                    </w:t>
                  </w:r>
                  <w:r w:rsidRPr="00A375C7">
                    <w:rPr>
                      <w:i/>
                      <w:sz w:val="20"/>
                      <w:szCs w:val="20"/>
                    </w:rPr>
                    <w:t>Spliced slides by Greg Christman</w:t>
                  </w:r>
                </w:p>
              </w:txbxContent>
            </v:textbox>
            <w10:wrap type="tight"/>
          </v:shape>
        </w:pict>
      </w:r>
    </w:p>
    <w:p w:rsidR="005E1A40" w:rsidRDefault="00B36BF6" w:rsidP="00B36BF6">
      <w:pPr>
        <w:ind w:firstLine="720"/>
      </w:pPr>
      <w:r>
        <w:t>L</w:t>
      </w:r>
      <w:r w:rsidR="00CB21C7" w:rsidRPr="00B7520A">
        <w:t>arge kelp beds growing on sand bottom existed along the mainland coastline of the Santa Barbara Channel prior to the early 1980’s, including offshore of Goleta Bay</w:t>
      </w:r>
      <w:r w:rsidR="003212BA">
        <w:t xml:space="preserve">.  </w:t>
      </w:r>
      <w:r w:rsidR="00CB21C7">
        <w:t>Having grown up in Goleta since 1961, this almost continuous band of kelp was a familiar sight to me.</w:t>
      </w:r>
    </w:p>
    <w:p w:rsidR="00732BE6" w:rsidRDefault="00CB21C7" w:rsidP="00B36BF6">
      <w:pPr>
        <w:ind w:firstLine="720"/>
      </w:pPr>
      <w:r>
        <w:t xml:space="preserve">  The kelp beds were always a favorite of mine to explore.  I recall searching for kelp beds growing on rock substrate, but often finding the kelp was growing only on sand bottom.  The uniqueness of this phenomenon was not apparent to me at the time.</w:t>
      </w:r>
    </w:p>
    <w:p w:rsidR="007643C7" w:rsidRDefault="007643C7" w:rsidP="007643C7">
      <w:pPr>
        <w:ind w:firstLine="720"/>
      </w:pPr>
      <w:r>
        <w:t xml:space="preserve">The kelp, which once grew along this stretch of coastline, </w:t>
      </w:r>
      <w:r w:rsidRPr="00B7520A">
        <w:t>disappeared from conditions associated with the 1982/’83 El Niño event</w:t>
      </w:r>
      <w:r>
        <w:t xml:space="preserve"> (the largest and most severe in recent history)</w:t>
      </w:r>
      <w:r w:rsidRPr="00B7520A">
        <w:t xml:space="preserve">.  </w:t>
      </w:r>
      <w:r>
        <w:t xml:space="preserve">  Kelp has since returned to areas where rock substrate exists, but the sand-dwelling kelp beds have failed to recover naturally</w:t>
      </w:r>
      <w:r w:rsidR="00D8173A">
        <w:t xml:space="preserve">.  Consequently, there has been a 75% reduction in the amount of kelp between Gaviota and Summerland, according to surveys performed by the California Department of Fish and Game (CDFG – Fig. 3).  </w:t>
      </w:r>
    </w:p>
    <w:p w:rsidR="00120FE6" w:rsidRDefault="00120FE6" w:rsidP="007643C7">
      <w:pPr>
        <w:ind w:firstLine="720"/>
      </w:pPr>
    </w:p>
    <w:p w:rsidR="007643C7" w:rsidRDefault="00120FE6" w:rsidP="00CB52FE">
      <w:pPr>
        <w:tabs>
          <w:tab w:val="left" w:pos="8250"/>
        </w:tabs>
        <w:spacing w:after="0"/>
      </w:pPr>
      <w:r>
        <w:rPr>
          <w:noProof/>
        </w:rPr>
        <w:lastRenderedPageBreak/>
        <w:drawing>
          <wp:anchor distT="0" distB="0" distL="114300" distR="114300" simplePos="0" relativeHeight="251739136" behindDoc="0" locked="0" layoutInCell="1" allowOverlap="1">
            <wp:simplePos x="0" y="0"/>
            <wp:positionH relativeFrom="column">
              <wp:posOffset>733425</wp:posOffset>
            </wp:positionH>
            <wp:positionV relativeFrom="paragraph">
              <wp:posOffset>10795</wp:posOffset>
            </wp:positionV>
            <wp:extent cx="4419600" cy="3324225"/>
            <wp:effectExtent l="19050" t="0" r="0" b="0"/>
            <wp:wrapSquare wrapText="bothSides"/>
            <wp:docPr id="22" name="Picture 41" descr="SB County kelp beds pre and post 82-83 E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County kelp beds pre and post 82-83 ENSO.jpg"/>
                    <pic:cNvPicPr/>
                  </pic:nvPicPr>
                  <pic:blipFill>
                    <a:blip r:embed="rId28" cstate="email"/>
                    <a:srcRect/>
                    <a:stretch>
                      <a:fillRect/>
                    </a:stretch>
                  </pic:blipFill>
                  <pic:spPr>
                    <a:xfrm>
                      <a:off x="0" y="0"/>
                      <a:ext cx="4419600" cy="3324225"/>
                    </a:xfrm>
                    <a:prstGeom prst="rect">
                      <a:avLst/>
                    </a:prstGeom>
                  </pic:spPr>
                </pic:pic>
              </a:graphicData>
            </a:graphic>
          </wp:anchor>
        </w:drawing>
      </w:r>
    </w:p>
    <w:p w:rsidR="007643C7" w:rsidRDefault="007643C7" w:rsidP="00120FE6">
      <w:pPr>
        <w:tabs>
          <w:tab w:val="left" w:pos="8250"/>
        </w:tabs>
        <w:spacing w:after="0"/>
        <w:jc w:val="center"/>
      </w:pPr>
    </w:p>
    <w:p w:rsidR="00120FE6" w:rsidRDefault="00120FE6" w:rsidP="00120FE6">
      <w:pPr>
        <w:ind w:firstLine="72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7643C7" w:rsidP="00CB52FE">
      <w:pPr>
        <w:tabs>
          <w:tab w:val="left" w:pos="8250"/>
        </w:tabs>
        <w:spacing w:after="0"/>
      </w:pPr>
    </w:p>
    <w:p w:rsidR="007643C7" w:rsidRDefault="00993F0D" w:rsidP="00CB52FE">
      <w:pPr>
        <w:tabs>
          <w:tab w:val="left" w:pos="8250"/>
        </w:tabs>
        <w:spacing w:after="0"/>
      </w:pPr>
      <w:r>
        <w:rPr>
          <w:noProof/>
        </w:rPr>
        <w:pict>
          <v:shape id="_x0000_s1124" type="#_x0000_t202" style="position:absolute;margin-left:59.25pt;margin-top:1.4pt;width:346.5pt;height:39.75pt;z-index:251737088" filled="f" stroked="f">
            <v:textbox inset="0,0,0,0">
              <w:txbxContent>
                <w:p w:rsidR="00FB276F" w:rsidRDefault="00FB276F" w:rsidP="007643C7">
                  <w:pPr>
                    <w:pStyle w:val="Heading3"/>
                  </w:pPr>
                  <w:bookmarkStart w:id="167" w:name="_Toc275170779"/>
                  <w:bookmarkStart w:id="168" w:name="_Toc275170957"/>
                  <w:bookmarkStart w:id="169" w:name="_Toc275171015"/>
                  <w:bookmarkStart w:id="170" w:name="_Toc275181345"/>
                  <w:r w:rsidRPr="006A1916">
                    <w:t xml:space="preserve">Figure </w:t>
                  </w:r>
                  <w:fldSimple w:instr=" SEQ Figure \* ARABIC ">
                    <w:r>
                      <w:rPr>
                        <w:noProof/>
                      </w:rPr>
                      <w:t>3</w:t>
                    </w:r>
                  </w:fldSimple>
                  <w:r w:rsidRPr="006A1916">
                    <w:t xml:space="preserve">:  CDFG Kelp Beds </w:t>
                  </w:r>
                  <w:r>
                    <w:t xml:space="preserve">#’s 21-31, </w:t>
                  </w:r>
                  <w:r w:rsidRPr="006A1916">
                    <w:t>Pre</w:t>
                  </w:r>
                  <w:r>
                    <w:t xml:space="preserve"> (A)</w:t>
                  </w:r>
                  <w:r w:rsidRPr="006A1916">
                    <w:t xml:space="preserve"> &amp; Post</w:t>
                  </w:r>
                  <w:r>
                    <w:t xml:space="preserve"> (B)</w:t>
                  </w:r>
                  <w:r w:rsidRPr="006A1916">
                    <w:t xml:space="preserve"> 1982/’83 El Niño</w:t>
                  </w:r>
                  <w:bookmarkEnd w:id="167"/>
                  <w:bookmarkEnd w:id="168"/>
                  <w:bookmarkEnd w:id="169"/>
                  <w:bookmarkEnd w:id="170"/>
                </w:p>
                <w:p w:rsidR="00FB276F" w:rsidRPr="006A1916" w:rsidRDefault="00FB276F" w:rsidP="007643C7">
                  <w:pPr>
                    <w:rPr>
                      <w:sz w:val="20"/>
                      <w:szCs w:val="20"/>
                    </w:rPr>
                  </w:pPr>
                  <w:r>
                    <w:rPr>
                      <w:sz w:val="20"/>
                      <w:szCs w:val="20"/>
                    </w:rPr>
                    <w:t xml:space="preserve">Between </w:t>
                  </w:r>
                  <w:r w:rsidRPr="006A1916">
                    <w:rPr>
                      <w:sz w:val="20"/>
                      <w:szCs w:val="20"/>
                    </w:rPr>
                    <w:t>Gaviota (</w:t>
                  </w:r>
                  <w:r>
                    <w:rPr>
                      <w:sz w:val="20"/>
                      <w:szCs w:val="20"/>
                    </w:rPr>
                    <w:t xml:space="preserve">Bed </w:t>
                  </w:r>
                  <w:r w:rsidRPr="006A1916">
                    <w:rPr>
                      <w:sz w:val="20"/>
                      <w:szCs w:val="20"/>
                    </w:rPr>
                    <w:t xml:space="preserve">31) </w:t>
                  </w:r>
                  <w:r>
                    <w:rPr>
                      <w:sz w:val="20"/>
                      <w:szCs w:val="20"/>
                    </w:rPr>
                    <w:t>and</w:t>
                  </w:r>
                  <w:r w:rsidRPr="006A1916">
                    <w:rPr>
                      <w:sz w:val="20"/>
                      <w:szCs w:val="20"/>
                    </w:rPr>
                    <w:t xml:space="preserve"> </w:t>
                  </w:r>
                  <w:r>
                    <w:rPr>
                      <w:sz w:val="20"/>
                      <w:szCs w:val="20"/>
                    </w:rPr>
                    <w:t>Summerland</w:t>
                  </w:r>
                  <w:r w:rsidRPr="006A1916">
                    <w:rPr>
                      <w:sz w:val="20"/>
                      <w:szCs w:val="20"/>
                    </w:rPr>
                    <w:t xml:space="preserve"> (</w:t>
                  </w:r>
                  <w:r>
                    <w:rPr>
                      <w:sz w:val="20"/>
                      <w:szCs w:val="20"/>
                    </w:rPr>
                    <w:t xml:space="preserve">Bed 21):  A 75% reduction in kelp.  </w:t>
                  </w:r>
                  <w:r w:rsidRPr="006A1916">
                    <w:rPr>
                      <w:sz w:val="20"/>
                      <w:szCs w:val="20"/>
                    </w:rPr>
                    <w:t xml:space="preserve">  </w:t>
                  </w:r>
                </w:p>
              </w:txbxContent>
            </v:textbox>
            <w10:wrap type="square"/>
          </v:shape>
        </w:pict>
      </w:r>
    </w:p>
    <w:p w:rsidR="007643C7" w:rsidRDefault="007643C7" w:rsidP="00CB52FE">
      <w:pPr>
        <w:tabs>
          <w:tab w:val="left" w:pos="8250"/>
        </w:tabs>
        <w:spacing w:after="0"/>
      </w:pPr>
    </w:p>
    <w:p w:rsidR="00120FE6" w:rsidRDefault="00120FE6" w:rsidP="00CB52FE">
      <w:pPr>
        <w:tabs>
          <w:tab w:val="left" w:pos="8250"/>
        </w:tabs>
        <w:spacing w:after="0"/>
      </w:pPr>
    </w:p>
    <w:p w:rsidR="00120FE6" w:rsidRDefault="00120FE6" w:rsidP="00CB52FE">
      <w:pPr>
        <w:tabs>
          <w:tab w:val="left" w:pos="8250"/>
        </w:tabs>
        <w:spacing w:after="0"/>
      </w:pPr>
    </w:p>
    <w:p w:rsidR="00120FE6" w:rsidRDefault="00120FE6" w:rsidP="00120FE6">
      <w:pPr>
        <w:ind w:firstLine="720"/>
      </w:pPr>
      <w:r w:rsidRPr="00B7520A">
        <w:t>Following the disappearance of the kelp bed in Goleta Bay</w:t>
      </w:r>
      <w:r>
        <w:t xml:space="preserve">, </w:t>
      </w:r>
      <w:r w:rsidRPr="00B7520A">
        <w:t>the beach began to narrow and has remained in a chronically narrow state ever since</w:t>
      </w:r>
      <w:r>
        <w:t xml:space="preserve"> (Fig’s. 4-7)</w:t>
      </w:r>
      <w:r w:rsidRPr="00B7520A">
        <w:t>.</w:t>
      </w:r>
    </w:p>
    <w:p w:rsidR="00120FE6" w:rsidRDefault="00120FE6" w:rsidP="00CB52FE">
      <w:pPr>
        <w:tabs>
          <w:tab w:val="left" w:pos="8250"/>
        </w:tabs>
        <w:spacing w:after="0"/>
      </w:pPr>
    </w:p>
    <w:p w:rsidR="00031470" w:rsidRDefault="00601920" w:rsidP="00CB52FE">
      <w:pPr>
        <w:tabs>
          <w:tab w:val="left" w:pos="8250"/>
        </w:tabs>
        <w:spacing w:after="0"/>
        <w:rPr>
          <w:rFonts w:ascii="Times New Roman" w:hAnsi="Times New Roman" w:cs="Times New Roman"/>
        </w:rPr>
      </w:pPr>
      <w:r>
        <w:t xml:space="preserve">  </w:t>
      </w:r>
    </w:p>
    <w:p w:rsidR="00031470" w:rsidRDefault="00993F0D" w:rsidP="00C1107D">
      <w:pPr>
        <w:pStyle w:val="Default"/>
        <w:rPr>
          <w:rFonts w:ascii="Times New Roman" w:hAnsi="Times New Roman" w:cs="Times New Roman"/>
        </w:rPr>
      </w:pPr>
      <w:r>
        <w:rPr>
          <w:rFonts w:ascii="Times New Roman" w:hAnsi="Times New Roman" w:cs="Times New Roman"/>
          <w:noProof/>
        </w:rPr>
        <w:pict>
          <v:shape id="_x0000_s1104" type="#_x0000_t202" style="position:absolute;margin-left:396pt;margin-top:144.1pt;width:61.5pt;height:25.5pt;z-index:251702272" filled="f" stroked="f">
            <v:textbox style="mso-next-textbox:#_x0000_s1104">
              <w:txbxContent>
                <w:p w:rsidR="00FB276F" w:rsidRPr="00912865" w:rsidRDefault="00FB276F">
                  <w:pPr>
                    <w:rPr>
                      <w:color w:val="FFFFFF" w:themeColor="background1"/>
                    </w:rPr>
                  </w:pPr>
                  <w:r>
                    <w:rPr>
                      <w:color w:val="FFFFFF" w:themeColor="background1"/>
                    </w:rPr>
                    <w:t>July 2004</w:t>
                  </w:r>
                </w:p>
              </w:txbxContent>
            </v:textbox>
          </v:shape>
        </w:pict>
      </w:r>
      <w:r>
        <w:rPr>
          <w:rFonts w:ascii="Times New Roman" w:hAnsi="Times New Roman" w:cs="Times New Roman"/>
          <w:noProof/>
        </w:rPr>
        <w:pict>
          <v:shape id="_x0000_s1103" type="#_x0000_t202" style="position:absolute;margin-left:122.25pt;margin-top:147.85pt;width:99.75pt;height:25.5pt;z-index:251701248" filled="f" stroked="f">
            <v:textbox style="mso-next-textbox:#_x0000_s1103">
              <w:txbxContent>
                <w:p w:rsidR="00FB276F" w:rsidRPr="00912865" w:rsidRDefault="00FB276F">
                  <w:pPr>
                    <w:rPr>
                      <w:color w:val="FFFFFF" w:themeColor="background1"/>
                    </w:rPr>
                  </w:pPr>
                  <w:r>
                    <w:rPr>
                      <w:color w:val="FFFFFF" w:themeColor="background1"/>
                    </w:rPr>
                    <w:t>September 1994</w:t>
                  </w:r>
                </w:p>
              </w:txbxContent>
            </v:textbox>
          </v:shape>
        </w:pict>
      </w:r>
      <w:r w:rsidR="00031470">
        <w:rPr>
          <w:rFonts w:ascii="Times New Roman" w:hAnsi="Times New Roman" w:cs="Times New Roman"/>
          <w:noProof/>
        </w:rPr>
        <w:drawing>
          <wp:inline distT="0" distB="0" distL="0" distR="0">
            <wp:extent cx="2863939" cy="2200275"/>
            <wp:effectExtent l="19050" t="0" r="0" b="0"/>
            <wp:docPr id="5" name="Picture 2" descr="GE Sep 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 Sep 1994.jpg"/>
                    <pic:cNvPicPr/>
                  </pic:nvPicPr>
                  <pic:blipFill>
                    <a:blip r:embed="rId29" cstate="email"/>
                    <a:stretch>
                      <a:fillRect/>
                    </a:stretch>
                  </pic:blipFill>
                  <pic:spPr>
                    <a:xfrm>
                      <a:off x="0" y="0"/>
                      <a:ext cx="2864322" cy="2200569"/>
                    </a:xfrm>
                    <a:prstGeom prst="rect">
                      <a:avLst/>
                    </a:prstGeom>
                  </pic:spPr>
                </pic:pic>
              </a:graphicData>
            </a:graphic>
          </wp:inline>
        </w:drawing>
      </w:r>
      <w:r w:rsidR="00C1107D">
        <w:rPr>
          <w:rFonts w:ascii="Times New Roman" w:hAnsi="Times New Roman" w:cs="Times New Roman"/>
        </w:rPr>
        <w:t xml:space="preserve">    </w:t>
      </w:r>
      <w:r w:rsidR="00C1107D" w:rsidRPr="00C1107D">
        <w:rPr>
          <w:rFonts w:ascii="Times New Roman" w:hAnsi="Times New Roman" w:cs="Times New Roman"/>
          <w:noProof/>
        </w:rPr>
        <w:drawing>
          <wp:inline distT="0" distB="0" distL="0" distR="0">
            <wp:extent cx="2867025" cy="2204062"/>
            <wp:effectExtent l="19050" t="0" r="9525" b="0"/>
            <wp:docPr id="12" name="Picture 3" descr="GE July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 July 2004.jpg"/>
                    <pic:cNvPicPr/>
                  </pic:nvPicPr>
                  <pic:blipFill>
                    <a:blip r:embed="rId30" cstate="email"/>
                    <a:srcRect/>
                    <a:stretch>
                      <a:fillRect/>
                    </a:stretch>
                  </pic:blipFill>
                  <pic:spPr>
                    <a:xfrm>
                      <a:off x="0" y="0"/>
                      <a:ext cx="2872772" cy="2208480"/>
                    </a:xfrm>
                    <a:prstGeom prst="rect">
                      <a:avLst/>
                    </a:prstGeom>
                  </pic:spPr>
                </pic:pic>
              </a:graphicData>
            </a:graphic>
          </wp:inline>
        </w:drawing>
      </w:r>
    </w:p>
    <w:p w:rsidR="00031470" w:rsidRDefault="00031470" w:rsidP="00C1107D">
      <w:pPr>
        <w:pStyle w:val="Heading3"/>
        <w:jc w:val="both"/>
      </w:pPr>
      <w:bookmarkStart w:id="171" w:name="_Toc275181344"/>
      <w:r>
        <w:t>Figure</w:t>
      </w:r>
      <w:r w:rsidR="00403F62">
        <w:t>s</w:t>
      </w:r>
      <w:r>
        <w:t xml:space="preserve"> </w:t>
      </w:r>
      <w:r w:rsidR="00CB52FE">
        <w:t>4</w:t>
      </w:r>
      <w:r w:rsidR="00403F62">
        <w:t xml:space="preserve"> &amp; </w:t>
      </w:r>
      <w:r w:rsidR="00CB52FE">
        <w:t>5</w:t>
      </w:r>
      <w:r>
        <w:t xml:space="preserve">: </w:t>
      </w:r>
      <w:r w:rsidR="00912865">
        <w:t>Google Earth Images of Goleta</w:t>
      </w:r>
      <w:bookmarkEnd w:id="171"/>
      <w:r w:rsidR="00912865">
        <w:t xml:space="preserve"> </w:t>
      </w:r>
    </w:p>
    <w:p w:rsidR="00031470" w:rsidRPr="00CB52FE" w:rsidRDefault="00031470" w:rsidP="00912865">
      <w:pPr>
        <w:rPr>
          <w:sz w:val="20"/>
          <w:szCs w:val="20"/>
        </w:rPr>
      </w:pPr>
      <w:r w:rsidRPr="00CB52FE">
        <w:rPr>
          <w:sz w:val="20"/>
          <w:szCs w:val="20"/>
        </w:rPr>
        <w:t>Note narrow beach and absence of kelp bed.</w:t>
      </w:r>
    </w:p>
    <w:p w:rsidR="002329CD" w:rsidRDefault="00993F0D" w:rsidP="00733143">
      <w:pPr>
        <w:spacing w:after="0"/>
      </w:pPr>
      <w:r>
        <w:rPr>
          <w:noProof/>
        </w:rPr>
        <w:lastRenderedPageBreak/>
        <w:pict>
          <v:shape id="_x0000_s1105" type="#_x0000_t202" style="position:absolute;margin-left:181.5pt;margin-top:129.15pt;width:45pt;height:21pt;z-index:251703296" filled="f" stroked="f">
            <v:textbox>
              <w:txbxContent>
                <w:p w:rsidR="00FB276F" w:rsidRPr="00F82811" w:rsidRDefault="00FB276F">
                  <w:pPr>
                    <w:rPr>
                      <w:color w:val="FFFFFF" w:themeColor="background1"/>
                    </w:rPr>
                  </w:pPr>
                  <w:r>
                    <w:rPr>
                      <w:color w:val="FFFFFF" w:themeColor="background1"/>
                    </w:rPr>
                    <w:t>1972</w:t>
                  </w:r>
                </w:p>
              </w:txbxContent>
            </v:textbox>
          </v:shape>
        </w:pict>
      </w:r>
      <w:r>
        <w:rPr>
          <w:noProof/>
        </w:rPr>
        <w:pict>
          <v:shape id="_x0000_s1106" type="#_x0000_t202" style="position:absolute;margin-left:428.25pt;margin-top:129.15pt;width:39pt;height:21pt;z-index:251704320" filled="f" stroked="f">
            <v:textbox>
              <w:txbxContent>
                <w:p w:rsidR="00FB276F" w:rsidRPr="00403F62" w:rsidRDefault="00FB276F">
                  <w:pPr>
                    <w:rPr>
                      <w:color w:val="FFFFFF" w:themeColor="background1"/>
                    </w:rPr>
                  </w:pPr>
                  <w:r>
                    <w:rPr>
                      <w:color w:val="FFFFFF" w:themeColor="background1"/>
                    </w:rPr>
                    <w:t>2001</w:t>
                  </w:r>
                </w:p>
              </w:txbxContent>
            </v:textbox>
          </v:shape>
        </w:pict>
      </w:r>
      <w:r>
        <w:pict>
          <v:group id="_x0000_s1154" editas="canvas" style="width:226.5pt;height:149.25pt;mso-position-horizontal-relative:char;mso-position-vertical-relative:line" coordsize="4530,298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3" type="#_x0000_t75" style="position:absolute;width:4530;height:2985" o:preferrelative="f">
              <v:fill o:detectmouseclick="t"/>
              <v:path o:extrusionok="t" o:connecttype="none"/>
              <o:lock v:ext="edit" text="t"/>
            </v:shape>
            <v:shape id="_x0000_s1155" type="#_x0000_t75" style="position:absolute;width:4540;height:2995">
              <v:imagedata r:id="rId31" o:title=""/>
            </v:shape>
            <w10:wrap type="none"/>
            <w10:anchorlock/>
          </v:group>
        </w:pict>
      </w:r>
      <w:r w:rsidR="002329CD">
        <w:t xml:space="preserve">             </w:t>
      </w:r>
      <w:r>
        <w:pict>
          <v:group id="_x0000_s1150" editas="canvas" style="width:202.5pt;height:151.5pt;mso-position-horizontal-relative:char;mso-position-vertical-relative:line" coordsize="4050,3030">
            <o:lock v:ext="edit" aspectratio="t"/>
            <v:shape id="_x0000_s1149" type="#_x0000_t75" style="position:absolute;width:4050;height:3030" o:preferrelative="f">
              <v:fill o:detectmouseclick="t"/>
              <v:path o:extrusionok="t" o:connecttype="none"/>
              <o:lock v:ext="edit" text="t"/>
            </v:shape>
            <v:shape id="_x0000_s1151" type="#_x0000_t75" style="position:absolute;width:4058;height:3038">
              <v:imagedata r:id="rId32" o:title=""/>
            </v:shape>
            <w10:wrap type="none"/>
            <w10:anchorlock/>
          </v:group>
        </w:pict>
      </w:r>
    </w:p>
    <w:p w:rsidR="002329CD" w:rsidRDefault="002329CD" w:rsidP="002329CD">
      <w:pPr>
        <w:pStyle w:val="Heading3"/>
      </w:pPr>
      <w:bookmarkStart w:id="172" w:name="_Toc275181346"/>
      <w:r>
        <w:t xml:space="preserve">Figures </w:t>
      </w:r>
      <w:r w:rsidR="00CB52FE">
        <w:t>6</w:t>
      </w:r>
      <w:r>
        <w:t xml:space="preserve"> &amp; </w:t>
      </w:r>
      <w:r w:rsidR="00CB52FE">
        <w:t>7</w:t>
      </w:r>
      <w:r>
        <w:t>:  Beach adjacent to UCSB</w:t>
      </w:r>
      <w:bookmarkEnd w:id="172"/>
    </w:p>
    <w:p w:rsidR="00101C99" w:rsidRPr="00CB52FE" w:rsidRDefault="00403F62" w:rsidP="00C443D0">
      <w:pPr>
        <w:spacing w:after="0" w:line="240" w:lineRule="auto"/>
        <w:rPr>
          <w:sz w:val="20"/>
          <w:szCs w:val="20"/>
        </w:rPr>
      </w:pPr>
      <w:r w:rsidRPr="00CB52FE">
        <w:rPr>
          <w:sz w:val="20"/>
          <w:szCs w:val="20"/>
        </w:rPr>
        <w:t xml:space="preserve">The </w:t>
      </w:r>
      <w:r w:rsidR="00101C99" w:rsidRPr="00CB52FE">
        <w:rPr>
          <w:sz w:val="20"/>
          <w:szCs w:val="20"/>
        </w:rPr>
        <w:t xml:space="preserve">wide and stable beach (evident from the vegetation) </w:t>
      </w:r>
      <w:r w:rsidRPr="00CB52FE">
        <w:rPr>
          <w:sz w:val="20"/>
          <w:szCs w:val="20"/>
        </w:rPr>
        <w:t xml:space="preserve">in the left photo </w:t>
      </w:r>
      <w:r w:rsidR="00101C99" w:rsidRPr="00CB52FE">
        <w:rPr>
          <w:sz w:val="20"/>
          <w:szCs w:val="20"/>
        </w:rPr>
        <w:t xml:space="preserve">coincided with the existence of a kelp bed offshore.  The right photo </w:t>
      </w:r>
      <w:r w:rsidRPr="00CB52FE">
        <w:rPr>
          <w:sz w:val="20"/>
          <w:szCs w:val="20"/>
        </w:rPr>
        <w:t>i</w:t>
      </w:r>
      <w:r w:rsidR="00101C99" w:rsidRPr="00CB52FE">
        <w:rPr>
          <w:sz w:val="20"/>
          <w:szCs w:val="20"/>
        </w:rPr>
        <w:t xml:space="preserve">s typical of the beach form since the kelp bed was dislodged in the early 1980’s.  </w:t>
      </w:r>
    </w:p>
    <w:p w:rsidR="00101C99" w:rsidRPr="00CB52FE" w:rsidRDefault="00101C99" w:rsidP="00101C99">
      <w:pPr>
        <w:ind w:left="5040" w:firstLine="720"/>
        <w:rPr>
          <w:i/>
          <w:sz w:val="20"/>
          <w:szCs w:val="20"/>
        </w:rPr>
      </w:pPr>
      <w:r w:rsidRPr="00CB52FE">
        <w:rPr>
          <w:i/>
          <w:sz w:val="20"/>
          <w:szCs w:val="20"/>
        </w:rPr>
        <w:t>Photos taken by Dr. Arthur Gibbs Sylvester</w:t>
      </w:r>
    </w:p>
    <w:p w:rsidR="00120FE6" w:rsidRDefault="00120FE6" w:rsidP="00BE7E50">
      <w:pPr>
        <w:spacing w:line="240" w:lineRule="auto"/>
        <w:ind w:firstLine="720"/>
      </w:pPr>
    </w:p>
    <w:p w:rsidR="00CB52FE" w:rsidRDefault="00BE7E50" w:rsidP="00BE7E50">
      <w:pPr>
        <w:spacing w:line="240" w:lineRule="auto"/>
        <w:ind w:firstLine="720"/>
      </w:pPr>
      <w:r>
        <w:t>A</w:t>
      </w:r>
      <w:r w:rsidR="00CB52FE">
        <w:t xml:space="preserve"> Santa Barbara News-Press article </w:t>
      </w:r>
      <w:r>
        <w:t>(Fig</w:t>
      </w:r>
      <w:r w:rsidR="00D26491">
        <w:t>’s</w:t>
      </w:r>
      <w:r>
        <w:t>. 8</w:t>
      </w:r>
      <w:r w:rsidR="00D26491">
        <w:t xml:space="preserve"> &amp; 9</w:t>
      </w:r>
      <w:r>
        <w:t xml:space="preserve">: “Saving A Beach,” January 6, 2003) referenced </w:t>
      </w:r>
      <w:r w:rsidR="00CB52FE" w:rsidRPr="000C6A9C">
        <w:t xml:space="preserve">a report by </w:t>
      </w:r>
      <w:proofErr w:type="spellStart"/>
      <w:r w:rsidR="00CB52FE" w:rsidRPr="000C6A9C">
        <w:t>Moffatt</w:t>
      </w:r>
      <w:proofErr w:type="spellEnd"/>
      <w:r w:rsidR="00CB52FE" w:rsidRPr="000C6A9C">
        <w:t xml:space="preserve"> &amp; Nichol, which listed a series of ‘hard’ alternatives and beach nourishment as methods for restoring sand to Goleta Beach.  The inferences made in this report compelled me to write a white-paper summarizing the possible </w:t>
      </w:r>
      <w:r w:rsidR="00CB52FE" w:rsidRPr="00EC60A2">
        <w:t>effect</w:t>
      </w:r>
      <w:r w:rsidR="00CB52FE" w:rsidRPr="000C6A9C">
        <w:t xml:space="preserve"> a kelp bed in Goleta Bay may have had on altering coastal processes in a manner favorable to the natural accretion of sediment along the shoreline</w:t>
      </w:r>
      <w:r w:rsidR="00CB52FE">
        <w:t xml:space="preserve"> and the resulting formation of a wide beach</w:t>
      </w:r>
      <w:r w:rsidR="00CB52FE" w:rsidRPr="000C6A9C">
        <w:t xml:space="preserve">.   </w:t>
      </w:r>
    </w:p>
    <w:p w:rsidR="00101C99" w:rsidRPr="004455F3" w:rsidRDefault="00101C99" w:rsidP="00733143">
      <w:pPr>
        <w:spacing w:after="0"/>
      </w:pPr>
    </w:p>
    <w:p w:rsidR="00120FE6" w:rsidRDefault="00733143" w:rsidP="00120FE6">
      <w:pPr>
        <w:keepNext/>
      </w:pPr>
      <w:r>
        <w:t xml:space="preserve">  </w:t>
      </w:r>
      <w:r>
        <w:rPr>
          <w:rFonts w:cs="Times New Roman"/>
          <w:noProof/>
        </w:rPr>
        <w:drawing>
          <wp:inline distT="0" distB="0" distL="0" distR="0">
            <wp:extent cx="1977848" cy="2838450"/>
            <wp:effectExtent l="19050" t="0" r="3352" b="0"/>
            <wp:docPr id="15" name="Picture 0"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33" cstate="email"/>
                    <a:srcRect r="-61"/>
                    <a:stretch>
                      <a:fillRect/>
                    </a:stretch>
                  </pic:blipFill>
                  <pic:spPr>
                    <a:xfrm>
                      <a:off x="0" y="0"/>
                      <a:ext cx="1977848" cy="2838450"/>
                    </a:xfrm>
                    <a:prstGeom prst="rect">
                      <a:avLst/>
                    </a:prstGeom>
                  </pic:spPr>
                </pic:pic>
              </a:graphicData>
            </a:graphic>
          </wp:inline>
        </w:drawing>
      </w:r>
      <w:r w:rsidR="00120FE6">
        <w:t xml:space="preserve">       </w:t>
      </w:r>
      <w:r w:rsidR="00120FE6" w:rsidRPr="00120FE6">
        <w:rPr>
          <w:noProof/>
        </w:rPr>
        <w:drawing>
          <wp:inline distT="0" distB="0" distL="0" distR="0">
            <wp:extent cx="3412444" cy="2481314"/>
            <wp:effectExtent l="19050" t="0" r="0" b="0"/>
            <wp:docPr id="23" name="Picture 5"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34" cstate="email"/>
                    <a:stretch>
                      <a:fillRect/>
                    </a:stretch>
                  </pic:blipFill>
                  <pic:spPr>
                    <a:xfrm>
                      <a:off x="0" y="0"/>
                      <a:ext cx="3412047" cy="2481025"/>
                    </a:xfrm>
                    <a:prstGeom prst="rect">
                      <a:avLst/>
                    </a:prstGeom>
                  </pic:spPr>
                </pic:pic>
              </a:graphicData>
            </a:graphic>
          </wp:inline>
        </w:drawing>
      </w:r>
    </w:p>
    <w:p w:rsidR="00120FE6" w:rsidRPr="00120FE6" w:rsidRDefault="00D26491" w:rsidP="00120FE6">
      <w:pPr>
        <w:pStyle w:val="Heading3"/>
      </w:pPr>
      <w:r>
        <w:t xml:space="preserve">   </w:t>
      </w:r>
      <w:bookmarkStart w:id="173" w:name="_Toc275181347"/>
      <w:r w:rsidR="00120FE6" w:rsidRPr="00120FE6">
        <w:t xml:space="preserve">Figures 8 &amp; 9:  Santa Barbara News-Press Article, “Saving </w:t>
      </w:r>
      <w:proofErr w:type="gramStart"/>
      <w:r w:rsidR="00120FE6" w:rsidRPr="00120FE6">
        <w:t>A</w:t>
      </w:r>
      <w:proofErr w:type="gramEnd"/>
      <w:r w:rsidR="00120FE6" w:rsidRPr="00120FE6">
        <w:t xml:space="preserve"> Beach,” January 6, 2003</w:t>
      </w:r>
      <w:bookmarkEnd w:id="173"/>
    </w:p>
    <w:p w:rsidR="00733143" w:rsidRDefault="00733143" w:rsidP="00733143">
      <w:pPr>
        <w:rPr>
          <w:rFonts w:cs="Times New Roman"/>
        </w:rPr>
      </w:pPr>
      <w:r>
        <w:rPr>
          <w:rFonts w:cs="Times New Roman"/>
        </w:rPr>
        <w:t xml:space="preserve">           </w:t>
      </w:r>
    </w:p>
    <w:p w:rsidR="007F521D" w:rsidRDefault="00BE7E50" w:rsidP="00C6575B">
      <w:pPr>
        <w:pStyle w:val="Heading2"/>
      </w:pPr>
      <w:r>
        <w:lastRenderedPageBreak/>
        <w:t xml:space="preserve">   </w:t>
      </w:r>
      <w:bookmarkStart w:id="174" w:name="_Toc275181348"/>
      <w:r w:rsidR="007F521D">
        <w:t>Questions</w:t>
      </w:r>
      <w:bookmarkEnd w:id="174"/>
    </w:p>
    <w:p w:rsidR="0076207C" w:rsidRDefault="007F521D" w:rsidP="007F521D">
      <w:pPr>
        <w:pStyle w:val="ListParagraph"/>
        <w:numPr>
          <w:ilvl w:val="0"/>
          <w:numId w:val="25"/>
        </w:numPr>
      </w:pPr>
      <w:r>
        <w:t xml:space="preserve">Did </w:t>
      </w:r>
      <w:r w:rsidR="0076207C">
        <w:t xml:space="preserve">the wide beach and large kelp bed coexist </w:t>
      </w:r>
      <w:r w:rsidR="005149E5">
        <w:t xml:space="preserve">in Goleta Bay </w:t>
      </w:r>
      <w:r w:rsidR="0076207C">
        <w:t xml:space="preserve">prior to 1982 because conditions were favorable to the formation of both, or did the kelp bed contribute to the formation of a wide beach? </w:t>
      </w:r>
    </w:p>
    <w:p w:rsidR="0076207C" w:rsidRDefault="0076207C" w:rsidP="007F521D">
      <w:pPr>
        <w:pStyle w:val="ListParagraph"/>
        <w:numPr>
          <w:ilvl w:val="0"/>
          <w:numId w:val="25"/>
        </w:numPr>
      </w:pPr>
      <w:r>
        <w:t xml:space="preserve">Why has the beach </w:t>
      </w:r>
      <w:r w:rsidR="005149E5">
        <w:t xml:space="preserve">in Goleta Bay </w:t>
      </w:r>
      <w:r>
        <w:t>remained in a chronically narrow state since 1982?</w:t>
      </w:r>
    </w:p>
    <w:p w:rsidR="0076207C" w:rsidRDefault="0076207C" w:rsidP="007F521D">
      <w:pPr>
        <w:pStyle w:val="ListParagraph"/>
        <w:numPr>
          <w:ilvl w:val="0"/>
          <w:numId w:val="25"/>
        </w:numPr>
      </w:pPr>
      <w:r>
        <w:t xml:space="preserve">Why hasn’t the kelp bed </w:t>
      </w:r>
      <w:r w:rsidR="00E81536">
        <w:t xml:space="preserve">offshore of Goleta Bay </w:t>
      </w:r>
      <w:r>
        <w:t>reestablished itself since its disappearance in the early 1980’s?</w:t>
      </w:r>
    </w:p>
    <w:p w:rsidR="0076207C" w:rsidRDefault="0076207C" w:rsidP="007F521D">
      <w:pPr>
        <w:pStyle w:val="ListParagraph"/>
        <w:numPr>
          <w:ilvl w:val="0"/>
          <w:numId w:val="25"/>
        </w:numPr>
      </w:pPr>
      <w:r>
        <w:t xml:space="preserve">Would reestablishment of the kelp bed </w:t>
      </w:r>
      <w:r w:rsidR="00E81536">
        <w:t xml:space="preserve">offshore of Goleta Bay </w:t>
      </w:r>
      <w:r>
        <w:t>aid in the natural recovery of a wide beach</w:t>
      </w:r>
      <w:r w:rsidR="00E81536">
        <w:t xml:space="preserve"> inside the bay</w:t>
      </w:r>
      <w:r>
        <w:t>, and if so, how long would it take?</w:t>
      </w:r>
    </w:p>
    <w:p w:rsidR="0076207C" w:rsidRDefault="0076207C" w:rsidP="007F521D">
      <w:pPr>
        <w:pStyle w:val="ListParagraph"/>
        <w:numPr>
          <w:ilvl w:val="0"/>
          <w:numId w:val="25"/>
        </w:numPr>
      </w:pPr>
      <w:r>
        <w:t>Has there been a reduction in the delivery of beach</w:t>
      </w:r>
      <w:r w:rsidR="008369A1">
        <w:t>-</w:t>
      </w:r>
      <w:r>
        <w:t xml:space="preserve">quality sand to the coast since 1982, or has there been a redistribution of sand along the shoreline in certain locations?  </w:t>
      </w:r>
    </w:p>
    <w:p w:rsidR="00AC2323" w:rsidRDefault="0076207C" w:rsidP="00A83C2A">
      <w:pPr>
        <w:ind w:firstLine="360"/>
      </w:pPr>
      <w:r>
        <w:t xml:space="preserve">Answers to these questions should be sought in order to develop </w:t>
      </w:r>
      <w:r w:rsidR="004C2398">
        <w:t xml:space="preserve">a </w:t>
      </w:r>
      <w:r w:rsidR="00EE6C69">
        <w:t xml:space="preserve">comprehensive </w:t>
      </w:r>
      <w:r w:rsidR="004C2398">
        <w:t xml:space="preserve">and ecologically-sound </w:t>
      </w:r>
      <w:r>
        <w:t xml:space="preserve">strategy for resolving the erosion problem of Goleta Beach. </w:t>
      </w:r>
    </w:p>
    <w:p w:rsidR="004250FB" w:rsidRDefault="004250FB" w:rsidP="004250FB">
      <w:pPr>
        <w:pStyle w:val="Heading2"/>
      </w:pPr>
      <w:bookmarkStart w:id="175" w:name="_Toc275181349"/>
      <w:r w:rsidRPr="000C2C38">
        <w:t>Hypothesis</w:t>
      </w:r>
      <w:bookmarkEnd w:id="175"/>
      <w:r>
        <w:t xml:space="preserve"> </w:t>
      </w:r>
    </w:p>
    <w:p w:rsidR="004250FB" w:rsidRDefault="004250FB" w:rsidP="00A83C2A">
      <w:pPr>
        <w:spacing w:after="0"/>
        <w:ind w:firstLine="720"/>
      </w:pPr>
      <w:r w:rsidRPr="00B7520A">
        <w:t xml:space="preserve">A change in current within Goleta Bay is the most likely explanation for the role a kelp bed might have had on </w:t>
      </w:r>
      <w:r w:rsidRPr="002B0CD1">
        <w:t>affecting</w:t>
      </w:r>
      <w:r w:rsidRPr="00B7520A">
        <w:t xml:space="preserve"> sediment transport.  </w:t>
      </w:r>
      <w:r>
        <w:t xml:space="preserve">The size and location of the kelp bed created a </w:t>
      </w:r>
      <w:r w:rsidRPr="00B7520A">
        <w:t xml:space="preserve">boundary of resistance to water flow between the inner and outer waters east of Goleta Point.  Since the kelp beds disappearance, </w:t>
      </w:r>
      <w:r>
        <w:t xml:space="preserve">I have often encountered </w:t>
      </w:r>
      <w:r w:rsidRPr="00B7520A">
        <w:t>current (</w:t>
      </w:r>
      <w:r w:rsidR="00C443D0">
        <w:t>always</w:t>
      </w:r>
      <w:r w:rsidRPr="00B7520A">
        <w:t xml:space="preserve"> coinciding with wind) within the zone once occupied by the historical kelp bed.</w:t>
      </w:r>
      <w:r>
        <w:t xml:space="preserve">  </w:t>
      </w:r>
      <w:r w:rsidRPr="00B7520A">
        <w:t>This primary current interacts with the body of water inside Goleta Point resulting in the formation of a secondary (eddy) current.  These currents, coupled with normal wave and tidal activity, determine how sediment is transported and where it</w:t>
      </w:r>
      <w:r>
        <w:t xml:space="preserve"> i</w:t>
      </w:r>
      <w:r w:rsidRPr="00B7520A">
        <w:t>s deposited.  Un</w:t>
      </w:r>
      <w:r>
        <w:t>less</w:t>
      </w:r>
      <w:r w:rsidRPr="00B7520A">
        <w:t xml:space="preserve"> the offshore kelp bed </w:t>
      </w:r>
      <w:r>
        <w:t xml:space="preserve">is </w:t>
      </w:r>
      <w:r w:rsidRPr="00B7520A">
        <w:t xml:space="preserve">reestablished, existing coastal processes will likely result in a continued narrow </w:t>
      </w:r>
      <w:r>
        <w:t>condition</w:t>
      </w:r>
      <w:r w:rsidRPr="00B7520A">
        <w:t xml:space="preserve"> of the beach inside Goleta Bay.</w:t>
      </w:r>
    </w:p>
    <w:p w:rsidR="00235F2B" w:rsidRDefault="00235F2B" w:rsidP="004250FB">
      <w:pPr>
        <w:spacing w:after="0"/>
      </w:pPr>
    </w:p>
    <w:p w:rsidR="00235F2B" w:rsidRDefault="00235F2B" w:rsidP="004250FB">
      <w:pPr>
        <w:spacing w:after="0"/>
      </w:pPr>
    </w:p>
    <w:p w:rsidR="00D26491" w:rsidRDefault="00D26491" w:rsidP="004250FB">
      <w:pPr>
        <w:spacing w:after="0"/>
      </w:pPr>
    </w:p>
    <w:p w:rsidR="00D26491" w:rsidRDefault="00D26491" w:rsidP="004250FB">
      <w:pPr>
        <w:spacing w:after="0"/>
      </w:pPr>
    </w:p>
    <w:p w:rsidR="00D26491" w:rsidRDefault="00D26491" w:rsidP="004250FB">
      <w:pPr>
        <w:spacing w:after="0"/>
      </w:pPr>
    </w:p>
    <w:p w:rsidR="00D26491" w:rsidRDefault="00D26491" w:rsidP="004250FB">
      <w:pPr>
        <w:spacing w:after="0"/>
      </w:pPr>
    </w:p>
    <w:p w:rsidR="00D26491" w:rsidRDefault="00D26491" w:rsidP="004250FB">
      <w:pPr>
        <w:spacing w:after="0"/>
      </w:pPr>
    </w:p>
    <w:p w:rsidR="00D26491" w:rsidRDefault="00D26491" w:rsidP="004250FB">
      <w:pPr>
        <w:spacing w:after="0"/>
      </w:pPr>
    </w:p>
    <w:p w:rsidR="00235F2B" w:rsidRDefault="00235F2B" w:rsidP="004250FB">
      <w:pPr>
        <w:spacing w:after="0"/>
      </w:pPr>
    </w:p>
    <w:p w:rsidR="0076207C" w:rsidRDefault="0076207C" w:rsidP="00D427E8">
      <w:pPr>
        <w:pStyle w:val="Heading1"/>
        <w:spacing w:before="0" w:after="0" w:line="360" w:lineRule="auto"/>
      </w:pPr>
      <w:bookmarkStart w:id="176" w:name="_Toc275181350"/>
      <w:r>
        <w:lastRenderedPageBreak/>
        <w:t>Shoreline and Coastal Processes</w:t>
      </w:r>
      <w:bookmarkEnd w:id="176"/>
    </w:p>
    <w:p w:rsidR="008839ED" w:rsidRDefault="0076207C" w:rsidP="003112C3">
      <w:pPr>
        <w:ind w:firstLine="720"/>
      </w:pPr>
      <w:r>
        <w:t>The dynamics of shoreline processes are complex, variable, ever</w:t>
      </w:r>
      <w:r w:rsidR="00E81536">
        <w:t>-</w:t>
      </w:r>
      <w:r>
        <w:t xml:space="preserve">changing, often unique to a </w:t>
      </w:r>
      <w:r w:rsidR="00E81536">
        <w:t>specific</w:t>
      </w:r>
      <w:r>
        <w:t xml:space="preserve"> location and difficult to quantify.  </w:t>
      </w:r>
      <w:r w:rsidR="008839ED">
        <w:t xml:space="preserve">Seasonal changes in the types of energy acting on the shoreline affect where </w:t>
      </w:r>
      <w:r w:rsidR="00BD2F62">
        <w:t>sediments within the littoral zone end</w:t>
      </w:r>
      <w:r w:rsidR="008839ED">
        <w:t xml:space="preserve"> up.  </w:t>
      </w:r>
      <w:r w:rsidR="003112C3">
        <w:t xml:space="preserve">The pictures below show typical </w:t>
      </w:r>
      <w:r w:rsidR="008839ED">
        <w:t>fluctuations in beach width</w:t>
      </w:r>
      <w:r w:rsidR="003112C3">
        <w:t xml:space="preserve"> </w:t>
      </w:r>
      <w:r w:rsidR="008839ED" w:rsidRPr="000C6A9C">
        <w:t xml:space="preserve">at </w:t>
      </w:r>
      <w:proofErr w:type="spellStart"/>
      <w:r w:rsidR="008839ED" w:rsidRPr="000C6A9C">
        <w:t>Tajiguas</w:t>
      </w:r>
      <w:proofErr w:type="spellEnd"/>
      <w:r w:rsidR="008839ED">
        <w:t xml:space="preserve"> over a </w:t>
      </w:r>
      <w:r w:rsidR="00BD2F62">
        <w:t>six</w:t>
      </w:r>
      <w:r w:rsidR="008839ED">
        <w:t xml:space="preserve"> month period</w:t>
      </w:r>
      <w:r w:rsidR="008839ED" w:rsidRPr="000C6A9C">
        <w:t>.</w:t>
      </w:r>
      <w:r w:rsidR="008839ED">
        <w:t xml:space="preserve">  </w:t>
      </w:r>
      <w:r w:rsidR="008839ED" w:rsidRPr="000C6A9C">
        <w:t>When the beach is full of sand (</w:t>
      </w:r>
      <w:r w:rsidR="003112C3">
        <w:t xml:space="preserve">Fig. </w:t>
      </w:r>
      <w:r w:rsidR="00D26491">
        <w:t>10</w:t>
      </w:r>
      <w:r w:rsidR="008839ED" w:rsidRPr="000C6A9C">
        <w:t xml:space="preserve">) the </w:t>
      </w:r>
      <w:proofErr w:type="spellStart"/>
      <w:r w:rsidR="008839ED" w:rsidRPr="000C6A9C">
        <w:t>nearshore</w:t>
      </w:r>
      <w:proofErr w:type="spellEnd"/>
      <w:r w:rsidR="008839ED" w:rsidRPr="000C6A9C">
        <w:t xml:space="preserve"> </w:t>
      </w:r>
      <w:proofErr w:type="spellStart"/>
      <w:r w:rsidR="008839ED" w:rsidRPr="000C6A9C">
        <w:t>subtidal</w:t>
      </w:r>
      <w:proofErr w:type="spellEnd"/>
      <w:r w:rsidR="008839ED" w:rsidRPr="000C6A9C">
        <w:t xml:space="preserve"> region reveals more exposed rock.  When the </w:t>
      </w:r>
      <w:r w:rsidR="008839ED">
        <w:t xml:space="preserve">bulk of sand is gone from the </w:t>
      </w:r>
      <w:r w:rsidR="008839ED" w:rsidRPr="000C6A9C">
        <w:t>beach</w:t>
      </w:r>
      <w:r w:rsidR="008839ED">
        <w:t xml:space="preserve"> (</w:t>
      </w:r>
      <w:r w:rsidR="003112C3">
        <w:t xml:space="preserve">Fig. </w:t>
      </w:r>
      <w:r w:rsidR="00D26491">
        <w:t>11</w:t>
      </w:r>
      <w:r w:rsidR="008839ED">
        <w:t>)</w:t>
      </w:r>
      <w:r w:rsidR="008839ED" w:rsidRPr="000C6A9C">
        <w:t xml:space="preserve"> </w:t>
      </w:r>
      <w:r w:rsidR="008839ED">
        <w:t xml:space="preserve">an accumulation of sand can be found offshore, resulting in less exposed rock in </w:t>
      </w:r>
      <w:r w:rsidR="008839ED" w:rsidRPr="000C6A9C">
        <w:t xml:space="preserve">the </w:t>
      </w:r>
      <w:proofErr w:type="spellStart"/>
      <w:r w:rsidR="008839ED" w:rsidRPr="000C6A9C">
        <w:t>nearshore</w:t>
      </w:r>
      <w:proofErr w:type="spellEnd"/>
      <w:r w:rsidR="008839ED" w:rsidRPr="000C6A9C">
        <w:t xml:space="preserve"> </w:t>
      </w:r>
      <w:proofErr w:type="spellStart"/>
      <w:r w:rsidR="008839ED" w:rsidRPr="000C6A9C">
        <w:t>subtidal</w:t>
      </w:r>
      <w:proofErr w:type="spellEnd"/>
      <w:r w:rsidR="008839ED">
        <w:t xml:space="preserve"> zone.  </w:t>
      </w:r>
    </w:p>
    <w:p w:rsidR="008021EA" w:rsidRDefault="008021EA" w:rsidP="0076207C">
      <w:r>
        <w:rPr>
          <w:noProof/>
        </w:rPr>
        <w:drawing>
          <wp:inline distT="0" distB="0" distL="0" distR="0">
            <wp:extent cx="2841625" cy="2131219"/>
            <wp:effectExtent l="19050" t="0" r="0" b="0"/>
            <wp:docPr id="10" name="Picture 9" descr="Tajiguas rock with  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jiguas rock with  sand.jpg"/>
                    <pic:cNvPicPr/>
                  </pic:nvPicPr>
                  <pic:blipFill>
                    <a:blip r:embed="rId35" cstate="email"/>
                    <a:stretch>
                      <a:fillRect/>
                    </a:stretch>
                  </pic:blipFill>
                  <pic:spPr>
                    <a:xfrm>
                      <a:off x="0" y="0"/>
                      <a:ext cx="2841625" cy="2131219"/>
                    </a:xfrm>
                    <a:prstGeom prst="rect">
                      <a:avLst/>
                    </a:prstGeom>
                  </pic:spPr>
                </pic:pic>
              </a:graphicData>
            </a:graphic>
          </wp:inline>
        </w:drawing>
      </w:r>
      <w:r>
        <w:t xml:space="preserve">       </w:t>
      </w:r>
      <w:r>
        <w:rPr>
          <w:noProof/>
        </w:rPr>
        <w:drawing>
          <wp:inline distT="0" distB="0" distL="0" distR="0">
            <wp:extent cx="2822525" cy="1924050"/>
            <wp:effectExtent l="19050" t="0" r="0" b="0"/>
            <wp:docPr id="11" name="Picture 10" descr="TJ no s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 no sand[1].jpg"/>
                    <pic:cNvPicPr/>
                  </pic:nvPicPr>
                  <pic:blipFill>
                    <a:blip r:embed="rId36" cstate="email"/>
                    <a:srcRect r="31541" b="30340"/>
                    <a:stretch>
                      <a:fillRect/>
                    </a:stretch>
                  </pic:blipFill>
                  <pic:spPr>
                    <a:xfrm>
                      <a:off x="0" y="0"/>
                      <a:ext cx="2822525" cy="1924050"/>
                    </a:xfrm>
                    <a:prstGeom prst="rect">
                      <a:avLst/>
                    </a:prstGeom>
                  </pic:spPr>
                </pic:pic>
              </a:graphicData>
            </a:graphic>
          </wp:inline>
        </w:drawing>
      </w:r>
    </w:p>
    <w:p w:rsidR="008021EA" w:rsidRDefault="008021EA" w:rsidP="00987859">
      <w:pPr>
        <w:pStyle w:val="Heading3"/>
      </w:pPr>
      <w:bookmarkStart w:id="177" w:name="_Toc275181351"/>
      <w:r>
        <w:t xml:space="preserve">Figure </w:t>
      </w:r>
      <w:r w:rsidR="00D26491">
        <w:t>10</w:t>
      </w:r>
      <w:r w:rsidR="003112C3">
        <w:t xml:space="preserve">:  </w:t>
      </w:r>
      <w:proofErr w:type="spellStart"/>
      <w:r w:rsidR="003112C3">
        <w:t>Tajiguas</w:t>
      </w:r>
      <w:proofErr w:type="spellEnd"/>
      <w:r w:rsidR="003112C3">
        <w:t xml:space="preserve"> </w:t>
      </w:r>
      <w:r w:rsidR="00A71986">
        <w:t>during</w:t>
      </w:r>
      <w:r w:rsidR="003112C3">
        <w:t xml:space="preserve"> summer</w:t>
      </w:r>
      <w:r w:rsidR="003112C3">
        <w:tab/>
      </w:r>
      <w:r w:rsidR="003112C3">
        <w:tab/>
      </w:r>
      <w:r w:rsidR="003112C3">
        <w:tab/>
      </w:r>
      <w:r w:rsidR="003112C3">
        <w:tab/>
        <w:t xml:space="preserve">Figure </w:t>
      </w:r>
      <w:r w:rsidR="00D26491">
        <w:t>11</w:t>
      </w:r>
      <w:r>
        <w:t xml:space="preserve">:  </w:t>
      </w:r>
      <w:proofErr w:type="spellStart"/>
      <w:r w:rsidR="003112C3">
        <w:t>Tajiguas</w:t>
      </w:r>
      <w:proofErr w:type="spellEnd"/>
      <w:r w:rsidR="003112C3">
        <w:t xml:space="preserve"> </w:t>
      </w:r>
      <w:r w:rsidR="00A71986">
        <w:t>during</w:t>
      </w:r>
      <w:r w:rsidR="003112C3">
        <w:t xml:space="preserve"> winter</w:t>
      </w:r>
      <w:bookmarkEnd w:id="177"/>
    </w:p>
    <w:p w:rsidR="00D81AD6" w:rsidRDefault="00D81AD6" w:rsidP="005208CD"/>
    <w:p w:rsidR="005C1B55" w:rsidRPr="006D2C91" w:rsidRDefault="005C1B55" w:rsidP="005C1B55">
      <w:pPr>
        <w:spacing w:line="240" w:lineRule="auto"/>
        <w:ind w:firstLine="720"/>
        <w:rPr>
          <w:szCs w:val="24"/>
        </w:rPr>
      </w:pPr>
      <w:r w:rsidRPr="006D2C91">
        <w:rPr>
          <w:szCs w:val="24"/>
        </w:rPr>
        <w:t xml:space="preserve">A noticeable difference in the amount of fines in sediment samples taken from different depths can be observed.   </w:t>
      </w:r>
      <w:r>
        <w:rPr>
          <w:szCs w:val="24"/>
        </w:rPr>
        <w:t xml:space="preserve">Sediment samples </w:t>
      </w:r>
      <w:r w:rsidR="0091289E">
        <w:rPr>
          <w:szCs w:val="24"/>
        </w:rPr>
        <w:t xml:space="preserve">I took from the zone once occupied by a kelp bed in Goleta Bay contained fine silt particles not found in </w:t>
      </w:r>
      <w:r w:rsidR="00AD7C70">
        <w:rPr>
          <w:szCs w:val="24"/>
        </w:rPr>
        <w:t>samples of</w:t>
      </w:r>
      <w:r w:rsidR="0091289E">
        <w:rPr>
          <w:szCs w:val="24"/>
        </w:rPr>
        <w:t xml:space="preserve"> beach sand taken from the intertidal zone</w:t>
      </w:r>
      <w:r w:rsidR="00237CE2">
        <w:rPr>
          <w:szCs w:val="24"/>
        </w:rPr>
        <w:t xml:space="preserve"> (Fig. 1</w:t>
      </w:r>
      <w:r w:rsidR="00306685">
        <w:rPr>
          <w:szCs w:val="24"/>
        </w:rPr>
        <w:t>2</w:t>
      </w:r>
      <w:r w:rsidR="00237CE2">
        <w:rPr>
          <w:szCs w:val="24"/>
        </w:rPr>
        <w:t>)</w:t>
      </w:r>
      <w:r w:rsidR="0091289E">
        <w:rPr>
          <w:szCs w:val="24"/>
        </w:rPr>
        <w:t>.  The samples taken from -30 feet contained more fines than those taken from -50 feet.  T</w:t>
      </w:r>
      <w:r w:rsidRPr="006D2C91">
        <w:rPr>
          <w:szCs w:val="24"/>
        </w:rPr>
        <w:t xml:space="preserve">his indicates </w:t>
      </w:r>
      <w:r>
        <w:rPr>
          <w:szCs w:val="24"/>
        </w:rPr>
        <w:t xml:space="preserve">minimal </w:t>
      </w:r>
      <w:r w:rsidRPr="006D2C91">
        <w:rPr>
          <w:szCs w:val="24"/>
        </w:rPr>
        <w:t xml:space="preserve">lateral shifting of sediment </w:t>
      </w:r>
      <w:r w:rsidR="0091289E">
        <w:rPr>
          <w:szCs w:val="24"/>
        </w:rPr>
        <w:t>within th</w:t>
      </w:r>
      <w:r w:rsidR="00BD2F62">
        <w:rPr>
          <w:szCs w:val="24"/>
        </w:rPr>
        <w:t>ese depths</w:t>
      </w:r>
      <w:r w:rsidR="0091289E">
        <w:rPr>
          <w:szCs w:val="24"/>
        </w:rPr>
        <w:t xml:space="preserve">.  </w:t>
      </w:r>
    </w:p>
    <w:p w:rsidR="00987859" w:rsidRDefault="00987859" w:rsidP="00237CE2">
      <w:pPr>
        <w:spacing w:after="0"/>
      </w:pPr>
    </w:p>
    <w:p w:rsidR="007124B6" w:rsidRDefault="007124B6" w:rsidP="007124B6">
      <w:pPr>
        <w:jc w:val="center"/>
      </w:pPr>
      <w:r>
        <w:rPr>
          <w:noProof/>
        </w:rPr>
        <w:drawing>
          <wp:inline distT="0" distB="0" distL="0" distR="0">
            <wp:extent cx="5953125" cy="1533525"/>
            <wp:effectExtent l="19050" t="0" r="9525" b="0"/>
            <wp:docPr id="17" name="Picture 3" descr="G:\modules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odules 014.jpg"/>
                    <pic:cNvPicPr>
                      <a:picLocks noChangeAspect="1" noChangeArrowheads="1"/>
                    </pic:cNvPicPr>
                  </pic:nvPicPr>
                  <pic:blipFill>
                    <a:blip r:embed="rId37" cstate="email"/>
                    <a:srcRect t="15263"/>
                    <a:stretch>
                      <a:fillRect/>
                    </a:stretch>
                  </pic:blipFill>
                  <pic:spPr bwMode="auto">
                    <a:xfrm>
                      <a:off x="0" y="0"/>
                      <a:ext cx="5953125" cy="1533525"/>
                    </a:xfrm>
                    <a:prstGeom prst="rect">
                      <a:avLst/>
                    </a:prstGeom>
                    <a:noFill/>
                    <a:ln w="9525">
                      <a:noFill/>
                      <a:miter lim="800000"/>
                      <a:headEnd/>
                      <a:tailEnd/>
                    </a:ln>
                  </pic:spPr>
                </pic:pic>
              </a:graphicData>
            </a:graphic>
          </wp:inline>
        </w:drawing>
      </w:r>
    </w:p>
    <w:p w:rsidR="007124B6" w:rsidRPr="00A83C2A" w:rsidRDefault="007124B6" w:rsidP="00A83C2A">
      <w:pPr>
        <w:pStyle w:val="Heading3"/>
      </w:pPr>
      <w:bookmarkStart w:id="178" w:name="_Toc275181352"/>
      <w:r w:rsidRPr="00A83C2A">
        <w:t>Figure 1</w:t>
      </w:r>
      <w:r w:rsidR="00306685">
        <w:t>2</w:t>
      </w:r>
      <w:r w:rsidRPr="00A83C2A">
        <w:t>:  Sediment Samples</w:t>
      </w:r>
      <w:bookmarkEnd w:id="178"/>
    </w:p>
    <w:p w:rsidR="007124B6" w:rsidRDefault="007124B6" w:rsidP="005208CD"/>
    <w:p w:rsidR="00D342EB" w:rsidRPr="007F099C" w:rsidRDefault="006B55C5" w:rsidP="006B55C5">
      <w:pPr>
        <w:spacing w:after="0"/>
        <w:ind w:firstLine="720"/>
        <w:rPr>
          <w:szCs w:val="24"/>
        </w:rPr>
      </w:pPr>
      <w:r w:rsidRPr="007F099C">
        <w:rPr>
          <w:noProof/>
        </w:rPr>
        <w:lastRenderedPageBreak/>
        <w:drawing>
          <wp:anchor distT="0" distB="0" distL="114300" distR="114300" simplePos="0" relativeHeight="251748352" behindDoc="1" locked="0" layoutInCell="1" allowOverlap="1">
            <wp:simplePos x="0" y="0"/>
            <wp:positionH relativeFrom="column">
              <wp:posOffset>2695575</wp:posOffset>
            </wp:positionH>
            <wp:positionV relativeFrom="paragraph">
              <wp:posOffset>60960</wp:posOffset>
            </wp:positionV>
            <wp:extent cx="3124200" cy="2343150"/>
            <wp:effectExtent l="19050" t="0" r="0" b="0"/>
            <wp:wrapTight wrapText="bothSides">
              <wp:wrapPolygon edited="0">
                <wp:start x="-132" y="0"/>
                <wp:lineTo x="-132" y="21424"/>
                <wp:lineTo x="21600" y="21424"/>
                <wp:lineTo x="21600" y="0"/>
                <wp:lineTo x="-132"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124200" cy="2343150"/>
                    </a:xfrm>
                    <a:prstGeom prst="rect">
                      <a:avLst/>
                    </a:prstGeom>
                    <a:noFill/>
                    <a:ln w="9525">
                      <a:noFill/>
                      <a:miter lim="800000"/>
                      <a:headEnd/>
                      <a:tailEnd/>
                    </a:ln>
                  </pic:spPr>
                </pic:pic>
              </a:graphicData>
            </a:graphic>
          </wp:anchor>
        </w:drawing>
      </w:r>
      <w:r w:rsidR="001F141C" w:rsidRPr="007F099C">
        <w:rPr>
          <w:szCs w:val="24"/>
        </w:rPr>
        <w:t xml:space="preserve">Sediment dredged from Atascadero Creek was deposited on the west end of Goleta Beach </w:t>
      </w:r>
      <w:r w:rsidR="00C15CA3" w:rsidRPr="007F099C">
        <w:rPr>
          <w:szCs w:val="24"/>
        </w:rPr>
        <w:t>during</w:t>
      </w:r>
      <w:r w:rsidR="001F141C" w:rsidRPr="007F099C">
        <w:rPr>
          <w:szCs w:val="24"/>
        </w:rPr>
        <w:t xml:space="preserve"> the spring of 2009.   Within a few months</w:t>
      </w:r>
      <w:r w:rsidR="00C15CA3" w:rsidRPr="007F099C">
        <w:rPr>
          <w:szCs w:val="24"/>
        </w:rPr>
        <w:t>,</w:t>
      </w:r>
      <w:r w:rsidR="001F141C" w:rsidRPr="007F099C">
        <w:rPr>
          <w:szCs w:val="24"/>
        </w:rPr>
        <w:t xml:space="preserve"> much of the sediment washed away revealing a stratification consisting of naturally sort</w:t>
      </w:r>
      <w:r w:rsidR="00D342EB" w:rsidRPr="007F099C">
        <w:rPr>
          <w:szCs w:val="24"/>
        </w:rPr>
        <w:t>ed</w:t>
      </w:r>
      <w:r w:rsidR="001F141C" w:rsidRPr="007F099C">
        <w:rPr>
          <w:szCs w:val="24"/>
        </w:rPr>
        <w:t xml:space="preserve"> sediment over the dirt layer </w:t>
      </w:r>
      <w:r w:rsidR="00C15CA3" w:rsidRPr="007F099C">
        <w:rPr>
          <w:szCs w:val="24"/>
        </w:rPr>
        <w:t xml:space="preserve">placed </w:t>
      </w:r>
      <w:r w:rsidR="001F141C" w:rsidRPr="007F099C">
        <w:rPr>
          <w:szCs w:val="24"/>
        </w:rPr>
        <w:t>atop the original beach sand</w:t>
      </w:r>
      <w:r w:rsidR="00142D72" w:rsidRPr="007F099C">
        <w:rPr>
          <w:szCs w:val="24"/>
        </w:rPr>
        <w:t xml:space="preserve"> (Fig. 13)</w:t>
      </w:r>
      <w:r w:rsidR="001F141C" w:rsidRPr="007F099C">
        <w:rPr>
          <w:szCs w:val="24"/>
        </w:rPr>
        <w:t xml:space="preserve">.  Dirt clumps and rocks </w:t>
      </w:r>
      <w:r w:rsidR="00BF295C" w:rsidRPr="007F099C">
        <w:rPr>
          <w:szCs w:val="24"/>
        </w:rPr>
        <w:t xml:space="preserve">were scattered </w:t>
      </w:r>
      <w:r w:rsidR="00C15CA3" w:rsidRPr="007F099C">
        <w:rPr>
          <w:szCs w:val="24"/>
        </w:rPr>
        <w:t xml:space="preserve">throughout the area. </w:t>
      </w:r>
      <w:r w:rsidR="00A71986" w:rsidRPr="007F099C">
        <w:rPr>
          <w:szCs w:val="24"/>
        </w:rPr>
        <w:t xml:space="preserve"> </w:t>
      </w:r>
    </w:p>
    <w:p w:rsidR="00C15CA3" w:rsidRPr="007F099C" w:rsidRDefault="00993F0D" w:rsidP="006B55C5">
      <w:pPr>
        <w:spacing w:after="0"/>
        <w:ind w:firstLine="720"/>
        <w:rPr>
          <w:szCs w:val="24"/>
        </w:rPr>
      </w:pPr>
      <w:r w:rsidRPr="00993F0D">
        <w:rPr>
          <w:noProof/>
        </w:rPr>
        <w:pict>
          <v:shape id="_x0000_s1133" type="#_x0000_t202" style="position:absolute;left:0;text-align:left;margin-left:213pt;margin-top:30.4pt;width:231pt;height:21pt;z-index:251750400" wrapcoords="0 0" filled="f" stroked="f">
            <v:textbox inset="0,0,0,0">
              <w:txbxContent>
                <w:p w:rsidR="00FB276F" w:rsidRPr="006B55C5" w:rsidRDefault="00FB276F" w:rsidP="006B55C5">
                  <w:pPr>
                    <w:pStyle w:val="Caption"/>
                    <w:rPr>
                      <w:color w:val="FF0000"/>
                      <w:sz w:val="20"/>
                      <w:szCs w:val="20"/>
                    </w:rPr>
                  </w:pPr>
                  <w:r w:rsidRPr="006B55C5">
                    <w:rPr>
                      <w:sz w:val="20"/>
                      <w:szCs w:val="20"/>
                    </w:rPr>
                    <w:t>Figure 13:  Stratification of Beach Fill</w:t>
                  </w:r>
                  <w:r>
                    <w:rPr>
                      <w:sz w:val="20"/>
                      <w:szCs w:val="20"/>
                    </w:rPr>
                    <w:t>, August 7, 2000</w:t>
                  </w:r>
                </w:p>
              </w:txbxContent>
            </v:textbox>
            <w10:wrap type="tight"/>
          </v:shape>
        </w:pict>
      </w:r>
      <w:r w:rsidR="00A71986" w:rsidRPr="007F099C">
        <w:rPr>
          <w:szCs w:val="24"/>
        </w:rPr>
        <w:t xml:space="preserve">Rocks on the beach are a byproduct left behind from sediments dredged from local area creeks.  They tend to stay </w:t>
      </w:r>
      <w:r w:rsidR="00BD2F62" w:rsidRPr="007F099C">
        <w:rPr>
          <w:szCs w:val="24"/>
        </w:rPr>
        <w:t xml:space="preserve">behind and </w:t>
      </w:r>
      <w:r w:rsidR="006B55C5" w:rsidRPr="007F099C">
        <w:rPr>
          <w:szCs w:val="24"/>
        </w:rPr>
        <w:t xml:space="preserve">create a rocky intertidal zone </w:t>
      </w:r>
      <w:r w:rsidR="00BD2F62" w:rsidRPr="007F099C">
        <w:rPr>
          <w:szCs w:val="24"/>
        </w:rPr>
        <w:t xml:space="preserve">after the other sediments are washed away </w:t>
      </w:r>
      <w:r w:rsidR="006B55C5" w:rsidRPr="007F099C">
        <w:rPr>
          <w:szCs w:val="24"/>
        </w:rPr>
        <w:t>(evident in the pictures below</w:t>
      </w:r>
      <w:r w:rsidR="00142D72" w:rsidRPr="007F099C">
        <w:rPr>
          <w:szCs w:val="24"/>
        </w:rPr>
        <w:t xml:space="preserve"> </w:t>
      </w:r>
      <w:r w:rsidR="00332593">
        <w:rPr>
          <w:szCs w:val="24"/>
        </w:rPr>
        <w:t>(</w:t>
      </w:r>
      <w:r w:rsidR="00142D72" w:rsidRPr="007F099C">
        <w:rPr>
          <w:szCs w:val="24"/>
        </w:rPr>
        <w:t>Fig’s</w:t>
      </w:r>
      <w:r w:rsidR="00332593">
        <w:rPr>
          <w:szCs w:val="24"/>
        </w:rPr>
        <w:t>.</w:t>
      </w:r>
      <w:r w:rsidR="00142D72" w:rsidRPr="007F099C">
        <w:rPr>
          <w:szCs w:val="24"/>
        </w:rPr>
        <w:t xml:space="preserve"> 14 &amp; 15</w:t>
      </w:r>
      <w:r w:rsidR="006B55C5" w:rsidRPr="007F099C">
        <w:rPr>
          <w:szCs w:val="24"/>
        </w:rPr>
        <w:t xml:space="preserve">).  This could be considered an undesirable consequence </w:t>
      </w:r>
      <w:r w:rsidR="00EF70FD">
        <w:rPr>
          <w:szCs w:val="24"/>
        </w:rPr>
        <w:t xml:space="preserve">to barefoot beach-goers </w:t>
      </w:r>
      <w:r w:rsidR="006B55C5" w:rsidRPr="007F099C">
        <w:rPr>
          <w:szCs w:val="24"/>
        </w:rPr>
        <w:t xml:space="preserve">in a location like Goleta Beach, where naturally-deposited sediment would be </w:t>
      </w:r>
      <w:r w:rsidR="00142D72" w:rsidRPr="007F099C">
        <w:rPr>
          <w:szCs w:val="24"/>
        </w:rPr>
        <w:t xml:space="preserve">primarily </w:t>
      </w:r>
      <w:r w:rsidR="006B55C5" w:rsidRPr="007F099C">
        <w:rPr>
          <w:szCs w:val="24"/>
        </w:rPr>
        <w:t xml:space="preserve">beach-quality sand.  </w:t>
      </w:r>
    </w:p>
    <w:p w:rsidR="00C15CA3" w:rsidRDefault="00C15CA3" w:rsidP="00C15CA3">
      <w:pPr>
        <w:rPr>
          <w:color w:val="FF0000"/>
          <w:szCs w:val="24"/>
        </w:rPr>
      </w:pPr>
    </w:p>
    <w:p w:rsidR="00C15CA3" w:rsidRDefault="00C15CA3" w:rsidP="00C15CA3">
      <w:pPr>
        <w:rPr>
          <w:color w:val="FF0000"/>
          <w:szCs w:val="24"/>
        </w:rPr>
      </w:pPr>
      <w:r>
        <w:rPr>
          <w:noProof/>
          <w:color w:val="FF0000"/>
          <w:szCs w:val="24"/>
        </w:rPr>
        <w:drawing>
          <wp:inline distT="0" distB="0" distL="0" distR="0">
            <wp:extent cx="2857500" cy="2143125"/>
            <wp:effectExtent l="19050" t="0" r="0" b="0"/>
            <wp:docPr id="21" name="Picture 20" descr="PICT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04.JPG"/>
                    <pic:cNvPicPr/>
                  </pic:nvPicPr>
                  <pic:blipFill>
                    <a:blip r:embed="rId39" cstate="print"/>
                    <a:stretch>
                      <a:fillRect/>
                    </a:stretch>
                  </pic:blipFill>
                  <pic:spPr>
                    <a:xfrm>
                      <a:off x="0" y="0"/>
                      <a:ext cx="2857500" cy="2143125"/>
                    </a:xfrm>
                    <a:prstGeom prst="rect">
                      <a:avLst/>
                    </a:prstGeom>
                  </pic:spPr>
                </pic:pic>
              </a:graphicData>
            </a:graphic>
          </wp:inline>
        </w:drawing>
      </w:r>
      <w:r>
        <w:rPr>
          <w:color w:val="FF0000"/>
          <w:szCs w:val="24"/>
        </w:rPr>
        <w:t xml:space="preserve">  </w:t>
      </w:r>
      <w:r>
        <w:rPr>
          <w:noProof/>
          <w:color w:val="FF0000"/>
          <w:szCs w:val="24"/>
        </w:rPr>
        <w:drawing>
          <wp:inline distT="0" distB="0" distL="0" distR="0">
            <wp:extent cx="2857500" cy="2143125"/>
            <wp:effectExtent l="19050" t="0" r="0" b="0"/>
            <wp:docPr id="24" name="Picture 23" descr="PICT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123.JPG"/>
                    <pic:cNvPicPr/>
                  </pic:nvPicPr>
                  <pic:blipFill>
                    <a:blip r:embed="rId40" cstate="print"/>
                    <a:stretch>
                      <a:fillRect/>
                    </a:stretch>
                  </pic:blipFill>
                  <pic:spPr>
                    <a:xfrm>
                      <a:off x="0" y="0"/>
                      <a:ext cx="2857500" cy="2143125"/>
                    </a:xfrm>
                    <a:prstGeom prst="rect">
                      <a:avLst/>
                    </a:prstGeom>
                  </pic:spPr>
                </pic:pic>
              </a:graphicData>
            </a:graphic>
          </wp:inline>
        </w:drawing>
      </w:r>
    </w:p>
    <w:p w:rsidR="00C15CA3" w:rsidRDefault="00142D72" w:rsidP="00142D72">
      <w:pPr>
        <w:pStyle w:val="Heading3"/>
      </w:pPr>
      <w:bookmarkStart w:id="179" w:name="_Toc275181353"/>
      <w:r>
        <w:t>Figures 14 &amp; 15:  Dredged Fill</w:t>
      </w:r>
      <w:r w:rsidR="00332593">
        <w:t>,</w:t>
      </w:r>
      <w:r>
        <w:t xml:space="preserve"> March 29, 2010 (left) and March 31, 2010 (right)</w:t>
      </w:r>
      <w:bookmarkEnd w:id="179"/>
    </w:p>
    <w:p w:rsidR="001F141C" w:rsidRDefault="00C15CA3" w:rsidP="00237CE2">
      <w:pPr>
        <w:ind w:firstLine="720"/>
        <w:rPr>
          <w:color w:val="FF0000"/>
          <w:szCs w:val="24"/>
        </w:rPr>
      </w:pPr>
      <w:r>
        <w:rPr>
          <w:color w:val="FF0000"/>
          <w:szCs w:val="24"/>
        </w:rPr>
        <w:t xml:space="preserve"> </w:t>
      </w:r>
      <w:r w:rsidR="001F141C">
        <w:rPr>
          <w:color w:val="FF0000"/>
          <w:szCs w:val="24"/>
        </w:rPr>
        <w:t xml:space="preserve"> </w:t>
      </w:r>
    </w:p>
    <w:p w:rsidR="00237CE2" w:rsidRPr="007F099C" w:rsidRDefault="00237CE2" w:rsidP="00237CE2">
      <w:pPr>
        <w:ind w:firstLine="720"/>
        <w:rPr>
          <w:szCs w:val="24"/>
        </w:rPr>
      </w:pPr>
      <w:r w:rsidRPr="007F099C">
        <w:rPr>
          <w:szCs w:val="24"/>
        </w:rPr>
        <w:t xml:space="preserve">Sediments dredged from offshore and creeks contain fine silt particles.  When these sediments are used for beach nourishment, they produce ‘dusty’ beach sand when dried.  </w:t>
      </w:r>
      <w:r w:rsidR="006F6897" w:rsidRPr="007F099C">
        <w:rPr>
          <w:szCs w:val="24"/>
        </w:rPr>
        <w:t xml:space="preserve"> </w:t>
      </w:r>
      <w:r w:rsidR="00E731FC" w:rsidRPr="007F099C">
        <w:rPr>
          <w:szCs w:val="24"/>
        </w:rPr>
        <w:t xml:space="preserve">This is evident from the fill added to the beach in March, 2010 (Fig’s. 14 &amp; 15).  </w:t>
      </w:r>
    </w:p>
    <w:p w:rsidR="007348F2" w:rsidRPr="007F099C" w:rsidRDefault="00E731FC" w:rsidP="00237CE2">
      <w:pPr>
        <w:ind w:firstLine="720"/>
      </w:pPr>
      <w:r w:rsidRPr="007F099C">
        <w:rPr>
          <w:szCs w:val="24"/>
        </w:rPr>
        <w:t xml:space="preserve">Placing fill on the beach alone will not address the erosion problem long-term.  This is evident from the pictures above taken </w:t>
      </w:r>
      <w:r w:rsidR="00EF70FD">
        <w:rPr>
          <w:szCs w:val="24"/>
        </w:rPr>
        <w:t>3</w:t>
      </w:r>
      <w:r w:rsidRPr="007F099C">
        <w:rPr>
          <w:szCs w:val="24"/>
        </w:rPr>
        <w:t xml:space="preserve"> days apart</w:t>
      </w:r>
      <w:r w:rsidR="00E30E1C" w:rsidRPr="007F099C">
        <w:rPr>
          <w:szCs w:val="24"/>
        </w:rPr>
        <w:t xml:space="preserve"> (Fig’s. 14 &amp; 15)</w:t>
      </w:r>
      <w:r w:rsidRPr="007F099C">
        <w:rPr>
          <w:szCs w:val="24"/>
        </w:rPr>
        <w:t xml:space="preserve">.  In order for the beach to </w:t>
      </w:r>
      <w:r w:rsidRPr="007F099C">
        <w:rPr>
          <w:szCs w:val="24"/>
        </w:rPr>
        <w:lastRenderedPageBreak/>
        <w:t xml:space="preserve">naturally widen, </w:t>
      </w:r>
      <w:r w:rsidR="00D342EB" w:rsidRPr="007F099C">
        <w:rPr>
          <w:szCs w:val="24"/>
        </w:rPr>
        <w:t xml:space="preserve">the water depth in the </w:t>
      </w:r>
      <w:proofErr w:type="spellStart"/>
      <w:r w:rsidR="00D342EB" w:rsidRPr="007F099C">
        <w:rPr>
          <w:szCs w:val="24"/>
        </w:rPr>
        <w:t>nearshore</w:t>
      </w:r>
      <w:proofErr w:type="spellEnd"/>
      <w:r w:rsidR="00D342EB" w:rsidRPr="007F099C">
        <w:rPr>
          <w:szCs w:val="24"/>
        </w:rPr>
        <w:t xml:space="preserve"> </w:t>
      </w:r>
      <w:proofErr w:type="spellStart"/>
      <w:r w:rsidR="00D342EB" w:rsidRPr="007F099C">
        <w:rPr>
          <w:szCs w:val="24"/>
        </w:rPr>
        <w:t>subtidal</w:t>
      </w:r>
      <w:proofErr w:type="spellEnd"/>
      <w:r w:rsidR="00D342EB" w:rsidRPr="007F099C">
        <w:rPr>
          <w:szCs w:val="24"/>
        </w:rPr>
        <w:t xml:space="preserve"> zone must be decreased to allow for the diffusion of wave energy.  This is only going to be </w:t>
      </w:r>
      <w:r w:rsidR="00E30E1C" w:rsidRPr="007F099C">
        <w:rPr>
          <w:szCs w:val="24"/>
        </w:rPr>
        <w:t>produced</w:t>
      </w:r>
      <w:r w:rsidR="00D342EB" w:rsidRPr="007F099C">
        <w:rPr>
          <w:szCs w:val="24"/>
        </w:rPr>
        <w:t xml:space="preserve"> by either hard substrate not capable of being moved, or through natural processes causing sediments to accrete offshore</w:t>
      </w:r>
      <w:r w:rsidR="00E30E1C" w:rsidRPr="007F099C">
        <w:rPr>
          <w:szCs w:val="24"/>
        </w:rPr>
        <w:t xml:space="preserve"> as well as onshore</w:t>
      </w:r>
      <w:r w:rsidR="00D342EB" w:rsidRPr="007F099C">
        <w:rPr>
          <w:szCs w:val="24"/>
        </w:rPr>
        <w:t xml:space="preserve">.  </w:t>
      </w:r>
    </w:p>
    <w:p w:rsidR="004267EC" w:rsidRDefault="00DB552F" w:rsidP="00A83C2A">
      <w:pPr>
        <w:spacing w:after="0"/>
        <w:ind w:firstLine="720"/>
      </w:pPr>
      <w:r>
        <w:t xml:space="preserve">A wide beach protects the backshore region from exposure to the erosive </w:t>
      </w:r>
      <w:r w:rsidRPr="00EC60A2">
        <w:t>effects</w:t>
      </w:r>
      <w:r>
        <w:t xml:space="preserve"> of storm surges by acting as a </w:t>
      </w:r>
      <w:r w:rsidR="004F2419">
        <w:t>self-renewing</w:t>
      </w:r>
      <w:r>
        <w:t xml:space="preserve"> buffer.  Widening of the beach in Goleta Bay through natural processes would be preferable to the </w:t>
      </w:r>
      <w:r w:rsidR="004F2419">
        <w:t>often undesirable</w:t>
      </w:r>
      <w:r>
        <w:t xml:space="preserve"> and costly methods </w:t>
      </w:r>
      <w:r w:rsidR="004F2419">
        <w:t xml:space="preserve">used in </w:t>
      </w:r>
      <w:r>
        <w:t>beach nourishment</w:t>
      </w:r>
      <w:r w:rsidR="00E30E1C">
        <w:t>, which generally yields only short-term results</w:t>
      </w:r>
      <w:r>
        <w:t xml:space="preserve">.  </w:t>
      </w:r>
      <w:r w:rsidR="000A11AC">
        <w:t>From the time Goleta Beach County Park was constructed in 1946 until 1982</w:t>
      </w:r>
      <w:r w:rsidR="00D455D4">
        <w:t xml:space="preserve">, the balance of forces at work in Goleta Bay </w:t>
      </w:r>
      <w:r w:rsidR="00724014">
        <w:t>resulted in</w:t>
      </w:r>
      <w:r w:rsidR="000A11AC">
        <w:t xml:space="preserve"> the formation of a wide beach inside the bay.  Since the disappearance of the kelp bed in the early 1980’s, </w:t>
      </w:r>
      <w:r w:rsidR="00BD2F62">
        <w:t>the change in these forces is apparent through the chronically narrow state of the beach</w:t>
      </w:r>
      <w:r w:rsidR="00A83C2A">
        <w:t>.</w:t>
      </w:r>
      <w:r w:rsidR="00332593">
        <w:t xml:space="preserve">  Restoring a kelp bed offshore </w:t>
      </w:r>
      <w:r w:rsidR="001511EE">
        <w:t xml:space="preserve">could conceivably be the anecdote for treating the cause.  </w:t>
      </w:r>
    </w:p>
    <w:p w:rsidR="00D455D4" w:rsidRDefault="000A11AC" w:rsidP="00560200">
      <w:pPr>
        <w:pStyle w:val="Heading2"/>
        <w:spacing w:after="0" w:line="360" w:lineRule="auto"/>
      </w:pPr>
      <w:bookmarkStart w:id="180" w:name="_Toc275181354"/>
      <w:r>
        <w:t>Possible Kelp Bed Influence</w:t>
      </w:r>
      <w:bookmarkEnd w:id="180"/>
    </w:p>
    <w:p w:rsidR="000A11AC" w:rsidRDefault="000A11AC" w:rsidP="00237CE2">
      <w:pPr>
        <w:ind w:firstLine="720"/>
      </w:pPr>
      <w:r>
        <w:t xml:space="preserve">The idea of reestablishing a kelp bed offshore of Goleta Bay as a means of addressing the </w:t>
      </w:r>
      <w:r w:rsidR="005B2D6F">
        <w:t xml:space="preserve">beach </w:t>
      </w:r>
      <w:r>
        <w:t xml:space="preserve">erosion problem </w:t>
      </w:r>
      <w:r w:rsidR="005B2D6F">
        <w:t xml:space="preserve">inside the bay was rejected by the planning committee (Goleta Beach Master Planning Process) on the basis that kelp beds have little known </w:t>
      </w:r>
      <w:r w:rsidR="00237CE2">
        <w:t>e</w:t>
      </w:r>
      <w:r w:rsidR="005B2D6F" w:rsidRPr="00EC60A2">
        <w:t>ffect</w:t>
      </w:r>
      <w:r w:rsidR="005B2D6F">
        <w:t xml:space="preserve"> on the attenuation, deflection, or refraction of large, low-frequency gravity swells.  Nonetheless, kelp beds are </w:t>
      </w:r>
      <w:r w:rsidR="005B2D6F" w:rsidRPr="00EC60A2">
        <w:t>effective</w:t>
      </w:r>
      <w:r w:rsidR="005B2D6F">
        <w:t xml:space="preserve"> at altering higher-frequency wind-generated capillary waves and current.  Although subtle, these are the forces </w:t>
      </w:r>
      <w:r w:rsidR="00187D85">
        <w:t>acting</w:t>
      </w:r>
      <w:r w:rsidR="005B2D6F">
        <w:t xml:space="preserve"> on the shoreline the </w:t>
      </w:r>
      <w:r w:rsidR="000C2C38">
        <w:t>m</w:t>
      </w:r>
      <w:r w:rsidR="005B2D6F">
        <w:t>ajority of the time.</w:t>
      </w:r>
    </w:p>
    <w:p w:rsidR="00FD297F" w:rsidRDefault="00237CE2" w:rsidP="00237CE2">
      <w:pPr>
        <w:ind w:firstLine="720"/>
      </w:pPr>
      <w:r>
        <w:t xml:space="preserve">Current (most commonly generated by wind) </w:t>
      </w:r>
      <w:r w:rsidR="00C24FF8">
        <w:t xml:space="preserve">varies in direction and </w:t>
      </w:r>
      <w:r w:rsidR="00306685">
        <w:t>velocity</w:t>
      </w:r>
      <w:r w:rsidR="00C24FF8">
        <w:t xml:space="preserve">, and is often </w:t>
      </w:r>
      <w:r w:rsidR="00EF70FD">
        <w:t>present</w:t>
      </w:r>
      <w:r w:rsidR="00C24FF8">
        <w:t xml:space="preserve"> within the littoral zone.  </w:t>
      </w:r>
      <w:r w:rsidR="00EF70FD">
        <w:t>Although the</w:t>
      </w:r>
      <w:r w:rsidR="00AA578F">
        <w:t xml:space="preserve"> current is generally not strong enough to move the </w:t>
      </w:r>
      <w:proofErr w:type="spellStart"/>
      <w:r w:rsidR="00AA578F">
        <w:t>subtidal</w:t>
      </w:r>
      <w:proofErr w:type="spellEnd"/>
      <w:r w:rsidR="00AA578F">
        <w:t xml:space="preserve"> </w:t>
      </w:r>
      <w:r w:rsidR="007C3139">
        <w:t>sediment</w:t>
      </w:r>
      <w:r w:rsidR="00EF70FD">
        <w:t xml:space="preserve">, </w:t>
      </w:r>
      <w:r w:rsidR="007C3139">
        <w:t>t</w:t>
      </w:r>
      <w:r w:rsidR="00AA578F">
        <w:t xml:space="preserve">hese sediments are made available for transport when lifted off the seafloor by surge and the effects of turbulence associated with passing swells.  </w:t>
      </w:r>
      <w:r w:rsidR="005B2D6F">
        <w:t>In localities</w:t>
      </w:r>
      <w:r w:rsidR="00494651">
        <w:t xml:space="preserve"> </w:t>
      </w:r>
      <w:r w:rsidR="005B2D6F">
        <w:t>where the current is subdued</w:t>
      </w:r>
      <w:r w:rsidR="00C24FF8">
        <w:t xml:space="preserve"> and wave energy is relatively low</w:t>
      </w:r>
      <w:r w:rsidR="005B2D6F">
        <w:t xml:space="preserve">, sediment is deposited onto the beach through wave and tidal action, and the beach is widened over time.  Due to the </w:t>
      </w:r>
      <w:r w:rsidR="00B6660D">
        <w:t xml:space="preserve">size and location </w:t>
      </w:r>
      <w:r w:rsidR="005B2D6F">
        <w:t xml:space="preserve">of the kelp bed that once existed offshore of Goleta Bay prior to 1982, it is </w:t>
      </w:r>
      <w:r w:rsidR="002175EC">
        <w:t>plausible i</w:t>
      </w:r>
      <w:r w:rsidR="00B6660D">
        <w:t xml:space="preserve">t altered </w:t>
      </w:r>
      <w:r w:rsidR="005B2D6F">
        <w:t xml:space="preserve">the coastal currents in a manner favorable to the formation of a wide beach. </w:t>
      </w:r>
    </w:p>
    <w:p w:rsidR="00B37303" w:rsidRDefault="00C24FF8" w:rsidP="0006081A">
      <w:pPr>
        <w:ind w:firstLine="720"/>
      </w:pPr>
      <w:r>
        <w:t xml:space="preserve">I have encountered current on a number of different occasions when diving off Goleta Point and within the historical kelp bed zone.  </w:t>
      </w:r>
      <w:r w:rsidR="0091413D">
        <w:t xml:space="preserve">The velocity of the current varied proportionately with wind speed.  In 2005, I made a (crude) model of Goleta Bay to examine </w:t>
      </w:r>
      <w:r w:rsidR="00350FAE">
        <w:t>the possible</w:t>
      </w:r>
      <w:r w:rsidR="0091413D">
        <w:t xml:space="preserve"> influence this (primary) wind-generated current </w:t>
      </w:r>
      <w:r w:rsidR="0006081A">
        <w:t>might have</w:t>
      </w:r>
      <w:r w:rsidR="0091413D">
        <w:t xml:space="preserve"> on the body of water east of Goleta Point.  </w:t>
      </w:r>
    </w:p>
    <w:p w:rsidR="00350FAE" w:rsidRDefault="00350FAE" w:rsidP="0006081A">
      <w:pPr>
        <w:ind w:firstLine="720"/>
      </w:pPr>
    </w:p>
    <w:p w:rsidR="0006081A" w:rsidRDefault="00993F0D" w:rsidP="0006081A">
      <w:pPr>
        <w:ind w:firstLine="720"/>
      </w:pPr>
      <w:r>
        <w:rPr>
          <w:noProof/>
        </w:rPr>
        <w:lastRenderedPageBreak/>
        <w:pict>
          <v:shape id="_x0000_s1117" type="#_x0000_t202" style="position:absolute;left:0;text-align:left;margin-left:1.5pt;margin-top:175.45pt;width:219pt;height:.05pt;z-index:251720704" wrapcoords="-74 0 -74 21000 21600 21000 21600 0 -74 0" stroked="f">
            <v:textbox style="mso-fit-shape-to-text:t" inset="0,0,0,0">
              <w:txbxContent>
                <w:p w:rsidR="00FB276F" w:rsidRPr="00791C9B" w:rsidRDefault="00FB276F" w:rsidP="00A83C2A">
                  <w:pPr>
                    <w:pStyle w:val="Heading3"/>
                    <w:rPr>
                      <w:noProof/>
                      <w:sz w:val="24"/>
                    </w:rPr>
                  </w:pPr>
                  <w:bookmarkStart w:id="181" w:name="_Toc275170789"/>
                  <w:bookmarkStart w:id="182" w:name="_Toc275170967"/>
                  <w:bookmarkStart w:id="183" w:name="_Toc275171025"/>
                  <w:bookmarkStart w:id="184" w:name="_Toc275181355"/>
                  <w:r>
                    <w:t>Figure 16:  Model of Goleta Bay</w:t>
                  </w:r>
                  <w:bookmarkEnd w:id="181"/>
                  <w:bookmarkEnd w:id="182"/>
                  <w:bookmarkEnd w:id="183"/>
                  <w:bookmarkEnd w:id="184"/>
                </w:p>
              </w:txbxContent>
            </v:textbox>
            <w10:wrap type="tight"/>
          </v:shape>
        </w:pict>
      </w:r>
      <w:r w:rsidR="00FD297F">
        <w:rPr>
          <w:noProof/>
        </w:rPr>
        <w:drawing>
          <wp:anchor distT="0" distB="0" distL="114300" distR="114300" simplePos="0" relativeHeight="251718656" behindDoc="1" locked="0" layoutInCell="1" allowOverlap="1">
            <wp:simplePos x="0" y="0"/>
            <wp:positionH relativeFrom="column">
              <wp:posOffset>19050</wp:posOffset>
            </wp:positionH>
            <wp:positionV relativeFrom="paragraph">
              <wp:posOffset>-635</wp:posOffset>
            </wp:positionV>
            <wp:extent cx="2781300" cy="2171700"/>
            <wp:effectExtent l="19050" t="0" r="0" b="0"/>
            <wp:wrapTight wrapText="bothSides">
              <wp:wrapPolygon edited="0">
                <wp:start x="-148" y="0"/>
                <wp:lineTo x="-148" y="21411"/>
                <wp:lineTo x="21600" y="21411"/>
                <wp:lineTo x="21600" y="0"/>
                <wp:lineTo x="-148" y="0"/>
              </wp:wrapPolygon>
            </wp:wrapTight>
            <wp:docPr id="27" name="Picture 16" descr="C:\Users\Bob\Documents\Kelp\Physical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b\Documents\Kelp\Physical model 1.jpg"/>
                    <pic:cNvPicPr>
                      <a:picLocks noChangeAspect="1" noChangeArrowheads="1"/>
                    </pic:cNvPicPr>
                  </pic:nvPicPr>
                  <pic:blipFill>
                    <a:blip r:embed="rId41" cstate="email"/>
                    <a:srcRect/>
                    <a:stretch>
                      <a:fillRect/>
                    </a:stretch>
                  </pic:blipFill>
                  <pic:spPr bwMode="auto">
                    <a:xfrm>
                      <a:off x="0" y="0"/>
                      <a:ext cx="2781300" cy="2171700"/>
                    </a:xfrm>
                    <a:prstGeom prst="rect">
                      <a:avLst/>
                    </a:prstGeom>
                    <a:noFill/>
                    <a:ln w="9525">
                      <a:noFill/>
                      <a:miter lim="800000"/>
                      <a:headEnd/>
                      <a:tailEnd/>
                    </a:ln>
                  </pic:spPr>
                </pic:pic>
              </a:graphicData>
            </a:graphic>
          </wp:anchor>
        </w:drawing>
      </w:r>
      <w:r w:rsidR="0006081A">
        <w:t xml:space="preserve">The physical </w:t>
      </w:r>
      <w:r w:rsidR="0006081A" w:rsidRPr="008455EC">
        <w:t xml:space="preserve">model </w:t>
      </w:r>
      <w:r w:rsidR="0006081A">
        <w:t>(Figure 1</w:t>
      </w:r>
      <w:r w:rsidR="007C2595">
        <w:t>6</w:t>
      </w:r>
      <w:r w:rsidR="0006081A">
        <w:t xml:space="preserve">) </w:t>
      </w:r>
      <w:r w:rsidR="0006081A" w:rsidRPr="008455EC">
        <w:t>produces a slow and continuous flow of water moving ‘eastward’ past ‘Goleta Point’</w:t>
      </w:r>
      <w:r w:rsidR="0006081A">
        <w:t xml:space="preserve">.  This is </w:t>
      </w:r>
      <w:r w:rsidR="0006081A" w:rsidRPr="008455EC">
        <w:t xml:space="preserve">indicative of wind-generated current </w:t>
      </w:r>
      <w:r w:rsidR="0006081A">
        <w:t xml:space="preserve">(indicated by the blue arrows).  Dye drops added to the water at various locations diffused into bands as they were stretched when carried by current.  </w:t>
      </w:r>
      <w:r w:rsidR="0006081A" w:rsidRPr="008455EC">
        <w:t xml:space="preserve">The red arrows show the direction </w:t>
      </w:r>
      <w:r w:rsidR="0006081A">
        <w:t xml:space="preserve">the dye </w:t>
      </w:r>
      <w:r w:rsidR="0006081A" w:rsidRPr="008455EC">
        <w:t xml:space="preserve">moved, revealing a secondary </w:t>
      </w:r>
      <w:r w:rsidR="00350FAE">
        <w:t xml:space="preserve">counterclockwise </w:t>
      </w:r>
      <w:r w:rsidR="0006081A" w:rsidRPr="008455EC">
        <w:t xml:space="preserve">eddy current </w:t>
      </w:r>
      <w:r w:rsidR="0006081A">
        <w:t xml:space="preserve">formed </w:t>
      </w:r>
      <w:r w:rsidR="0006081A" w:rsidRPr="008455EC">
        <w:t xml:space="preserve">inside the bay.  Note the confluence of the two currents at the </w:t>
      </w:r>
      <w:r w:rsidR="0006081A">
        <w:t>P</w:t>
      </w:r>
      <w:r w:rsidR="0006081A" w:rsidRPr="008455EC">
        <w:t>oint and the resulting means for transporting sediment offshore.</w:t>
      </w:r>
      <w:r w:rsidR="0006081A">
        <w:t xml:space="preserve">  </w:t>
      </w:r>
      <w:r w:rsidR="0006081A" w:rsidRPr="005C202B">
        <w:t xml:space="preserve">A large kelp bed is likely to deflect the wind-generated current moving past Goleta Point and create a boundary of resistance between this current and </w:t>
      </w:r>
      <w:r w:rsidR="0006081A">
        <w:t xml:space="preserve">the </w:t>
      </w:r>
      <w:r w:rsidR="0006081A" w:rsidRPr="005C202B">
        <w:t xml:space="preserve">water inside the bay, effectively shutting down the mechanism presently controlling sediment transport and deposition. </w:t>
      </w:r>
    </w:p>
    <w:p w:rsidR="0006081A" w:rsidRDefault="0006081A" w:rsidP="00660D82"/>
    <w:p w:rsidR="007124B6" w:rsidRPr="005C202B" w:rsidRDefault="00993F0D" w:rsidP="00A83C2A">
      <w:pPr>
        <w:ind w:firstLine="720"/>
        <w:rPr>
          <w:szCs w:val="24"/>
        </w:rPr>
      </w:pPr>
      <w:r w:rsidRPr="00993F0D">
        <w:rPr>
          <w:noProof/>
        </w:rPr>
        <w:pict>
          <v:shape id="_x0000_s1118" type="#_x0000_t202" style="position:absolute;left:0;text-align:left;margin-left:6.75pt;margin-top:175.6pt;width:228pt;height:.05pt;z-index:251723776" wrapcoords="-71 0 -71 21000 21600 21000 21600 0 -71 0" stroked="f">
            <v:textbox style="mso-next-textbox:#_x0000_s1118;mso-fit-shape-to-text:t" inset="0,0,0,0">
              <w:txbxContent>
                <w:p w:rsidR="00FB276F" w:rsidRPr="00C551D2" w:rsidRDefault="00FB276F" w:rsidP="00A83C2A">
                  <w:pPr>
                    <w:pStyle w:val="Heading3"/>
                    <w:rPr>
                      <w:rFonts w:eastAsiaTheme="minorHAnsi"/>
                      <w:sz w:val="24"/>
                    </w:rPr>
                  </w:pPr>
                  <w:bookmarkStart w:id="185" w:name="_Toc275170790"/>
                  <w:bookmarkStart w:id="186" w:name="_Toc275170968"/>
                  <w:bookmarkStart w:id="187" w:name="_Toc275171026"/>
                  <w:bookmarkStart w:id="188" w:name="_Toc275181356"/>
                  <w:r>
                    <w:t>Figure 17:  Birds Resting Inside Goleta</w:t>
                  </w:r>
                  <w:r w:rsidRPr="00A83C2A">
                    <w:rPr>
                      <w:rStyle w:val="Heading3Char"/>
                    </w:rPr>
                    <w:t xml:space="preserve"> </w:t>
                  </w:r>
                  <w:r>
                    <w:t>Bay</w:t>
                  </w:r>
                  <w:bookmarkEnd w:id="185"/>
                  <w:bookmarkEnd w:id="186"/>
                  <w:bookmarkEnd w:id="187"/>
                  <w:bookmarkEnd w:id="188"/>
                </w:p>
              </w:txbxContent>
            </v:textbox>
            <w10:wrap type="tight"/>
          </v:shape>
        </w:pict>
      </w:r>
      <w:r w:rsidR="00A67D9B">
        <w:rPr>
          <w:noProof/>
        </w:rPr>
        <w:drawing>
          <wp:anchor distT="0" distB="0" distL="114300" distR="114300" simplePos="0" relativeHeight="251721728" behindDoc="1" locked="0" layoutInCell="1" allowOverlap="1">
            <wp:simplePos x="0" y="0"/>
            <wp:positionH relativeFrom="column">
              <wp:posOffset>85725</wp:posOffset>
            </wp:positionH>
            <wp:positionV relativeFrom="paragraph">
              <wp:posOffset>1270</wp:posOffset>
            </wp:positionV>
            <wp:extent cx="2895600" cy="2171700"/>
            <wp:effectExtent l="19050" t="0" r="0" b="0"/>
            <wp:wrapTight wrapText="bothSides">
              <wp:wrapPolygon edited="0">
                <wp:start x="-142" y="0"/>
                <wp:lineTo x="-142" y="21411"/>
                <wp:lineTo x="21600" y="21411"/>
                <wp:lineTo x="21600" y="0"/>
                <wp:lineTo x="-142" y="0"/>
              </wp:wrapPolygon>
            </wp:wrapTight>
            <wp:docPr id="8" name="Picture 5" descr="C:\Users\Bob\Documents\Goleta bay with wind and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b\Documents\Goleta bay with wind and birds.jpg"/>
                    <pic:cNvPicPr>
                      <a:picLocks noChangeAspect="1" noChangeArrowheads="1"/>
                    </pic:cNvPicPr>
                  </pic:nvPicPr>
                  <pic:blipFill>
                    <a:blip r:embed="rId42" cstate="email"/>
                    <a:srcRect/>
                    <a:stretch>
                      <a:fillRect/>
                    </a:stretch>
                  </pic:blipFill>
                  <pic:spPr bwMode="auto">
                    <a:xfrm>
                      <a:off x="0" y="0"/>
                      <a:ext cx="2895600" cy="2171700"/>
                    </a:xfrm>
                    <a:prstGeom prst="rect">
                      <a:avLst/>
                    </a:prstGeom>
                    <a:noFill/>
                    <a:ln w="9525">
                      <a:noFill/>
                      <a:miter lim="800000"/>
                      <a:headEnd/>
                      <a:tailEnd/>
                    </a:ln>
                  </pic:spPr>
                </pic:pic>
              </a:graphicData>
            </a:graphic>
          </wp:anchor>
        </w:drawing>
      </w:r>
      <w:r w:rsidR="008B0EA3">
        <w:rPr>
          <w:szCs w:val="24"/>
        </w:rPr>
        <w:t xml:space="preserve">On different occasions </w:t>
      </w:r>
      <w:r w:rsidR="003D713E">
        <w:rPr>
          <w:szCs w:val="24"/>
        </w:rPr>
        <w:t>over</w:t>
      </w:r>
      <w:r w:rsidR="008B0EA3">
        <w:rPr>
          <w:szCs w:val="24"/>
        </w:rPr>
        <w:t xml:space="preserve"> the past</w:t>
      </w:r>
      <w:r w:rsidR="003D713E">
        <w:rPr>
          <w:szCs w:val="24"/>
        </w:rPr>
        <w:t xml:space="preserve"> few years</w:t>
      </w:r>
      <w:r w:rsidR="00350FAE">
        <w:rPr>
          <w:szCs w:val="24"/>
        </w:rPr>
        <w:t>,</w:t>
      </w:r>
      <w:r w:rsidR="008B0EA3">
        <w:rPr>
          <w:szCs w:val="24"/>
        </w:rPr>
        <w:t xml:space="preserve"> when wind </w:t>
      </w:r>
      <w:r w:rsidR="00476B4F">
        <w:rPr>
          <w:szCs w:val="24"/>
        </w:rPr>
        <w:t>was</w:t>
      </w:r>
      <w:r w:rsidR="008B0EA3">
        <w:rPr>
          <w:szCs w:val="24"/>
        </w:rPr>
        <w:t xml:space="preserve"> blowing ‘down’ the channel</w:t>
      </w:r>
      <w:r w:rsidR="00F977CD">
        <w:rPr>
          <w:szCs w:val="24"/>
        </w:rPr>
        <w:t xml:space="preserve"> (from a westerly or southwesterly direction)</w:t>
      </w:r>
      <w:r w:rsidR="008B0EA3">
        <w:rPr>
          <w:szCs w:val="24"/>
        </w:rPr>
        <w:t xml:space="preserve">, I’ve noticed flocks of birds resting in the same area offshore of Goleta Bay.  </w:t>
      </w:r>
      <w:r w:rsidR="00FD297F" w:rsidRPr="005C202B">
        <w:rPr>
          <w:szCs w:val="24"/>
        </w:rPr>
        <w:t xml:space="preserve"> </w:t>
      </w:r>
      <w:r w:rsidR="008B0EA3">
        <w:rPr>
          <w:szCs w:val="24"/>
        </w:rPr>
        <w:t>I took the above photo (Figure 1</w:t>
      </w:r>
      <w:r w:rsidR="007C2595">
        <w:rPr>
          <w:szCs w:val="24"/>
        </w:rPr>
        <w:t>7</w:t>
      </w:r>
      <w:r w:rsidR="008B0EA3">
        <w:rPr>
          <w:szCs w:val="24"/>
        </w:rPr>
        <w:t xml:space="preserve">) </w:t>
      </w:r>
      <w:r w:rsidR="00392D0B">
        <w:rPr>
          <w:szCs w:val="24"/>
        </w:rPr>
        <w:t xml:space="preserve">on such an occasion </w:t>
      </w:r>
      <w:r w:rsidR="008B0EA3">
        <w:rPr>
          <w:szCs w:val="24"/>
        </w:rPr>
        <w:t>in August 2009</w:t>
      </w:r>
      <w:r w:rsidR="005E5357">
        <w:rPr>
          <w:szCs w:val="24"/>
        </w:rPr>
        <w:t xml:space="preserve"> </w:t>
      </w:r>
      <w:r w:rsidR="00392D0B">
        <w:rPr>
          <w:szCs w:val="24"/>
        </w:rPr>
        <w:t xml:space="preserve">from the bluff by UCSB </w:t>
      </w:r>
      <w:r w:rsidR="005E5357">
        <w:rPr>
          <w:szCs w:val="24"/>
        </w:rPr>
        <w:t>(t</w:t>
      </w:r>
      <w:r w:rsidR="008B0EA3">
        <w:rPr>
          <w:szCs w:val="24"/>
        </w:rPr>
        <w:t>here are a number of smaller birds</w:t>
      </w:r>
      <w:r w:rsidR="005E5357">
        <w:rPr>
          <w:szCs w:val="24"/>
        </w:rPr>
        <w:t xml:space="preserve"> </w:t>
      </w:r>
      <w:r w:rsidR="008B0EA3">
        <w:rPr>
          <w:szCs w:val="24"/>
        </w:rPr>
        <w:t>not as easy to see in the picture</w:t>
      </w:r>
      <w:r w:rsidR="005E5357">
        <w:rPr>
          <w:szCs w:val="24"/>
        </w:rPr>
        <w:t xml:space="preserve"> just</w:t>
      </w:r>
      <w:r w:rsidR="008B0EA3">
        <w:rPr>
          <w:szCs w:val="24"/>
        </w:rPr>
        <w:t xml:space="preserve"> behind the pelicans in the foreground</w:t>
      </w:r>
      <w:r w:rsidR="005E5357">
        <w:rPr>
          <w:szCs w:val="24"/>
        </w:rPr>
        <w:t>)</w:t>
      </w:r>
      <w:r w:rsidR="008B0EA3">
        <w:rPr>
          <w:szCs w:val="24"/>
        </w:rPr>
        <w:t>.  Even though wind was blowing from a southwesterly direction across the bay</w:t>
      </w:r>
      <w:r w:rsidR="00F977CD">
        <w:rPr>
          <w:szCs w:val="24"/>
        </w:rPr>
        <w:t xml:space="preserve"> at the time</w:t>
      </w:r>
      <w:r w:rsidR="008B0EA3">
        <w:rPr>
          <w:szCs w:val="24"/>
        </w:rPr>
        <w:t>, the birds did not appear to be drifting</w:t>
      </w:r>
      <w:r w:rsidR="00F977CD">
        <w:rPr>
          <w:szCs w:val="24"/>
        </w:rPr>
        <w:t xml:space="preserve"> downwind</w:t>
      </w:r>
      <w:r w:rsidR="008B0EA3">
        <w:rPr>
          <w:szCs w:val="24"/>
        </w:rPr>
        <w:t xml:space="preserve">.  </w:t>
      </w:r>
      <w:r w:rsidR="00FD297F" w:rsidRPr="005C202B">
        <w:rPr>
          <w:szCs w:val="24"/>
        </w:rPr>
        <w:t xml:space="preserve"> </w:t>
      </w:r>
      <w:r w:rsidR="00392D0B">
        <w:rPr>
          <w:szCs w:val="24"/>
        </w:rPr>
        <w:t xml:space="preserve">It appears the birds </w:t>
      </w:r>
      <w:r w:rsidR="00476B4F">
        <w:rPr>
          <w:szCs w:val="24"/>
        </w:rPr>
        <w:t>settled in</w:t>
      </w:r>
      <w:r w:rsidR="00392D0B">
        <w:rPr>
          <w:szCs w:val="24"/>
        </w:rPr>
        <w:t xml:space="preserve"> </w:t>
      </w:r>
      <w:r w:rsidR="00F977CD">
        <w:rPr>
          <w:szCs w:val="24"/>
        </w:rPr>
        <w:t>a</w:t>
      </w:r>
      <w:r w:rsidR="00392D0B">
        <w:rPr>
          <w:szCs w:val="24"/>
        </w:rPr>
        <w:t xml:space="preserve"> location where the </w:t>
      </w:r>
      <w:proofErr w:type="gramStart"/>
      <w:r w:rsidR="00392D0B">
        <w:rPr>
          <w:szCs w:val="24"/>
        </w:rPr>
        <w:t>wind force</w:t>
      </w:r>
      <w:proofErr w:type="gramEnd"/>
      <w:r w:rsidR="00392D0B">
        <w:rPr>
          <w:szCs w:val="24"/>
        </w:rPr>
        <w:t xml:space="preserve"> and water </w:t>
      </w:r>
      <w:r w:rsidR="00F977CD">
        <w:rPr>
          <w:szCs w:val="24"/>
        </w:rPr>
        <w:t xml:space="preserve">movement </w:t>
      </w:r>
      <w:r w:rsidR="003D713E">
        <w:rPr>
          <w:szCs w:val="24"/>
        </w:rPr>
        <w:t xml:space="preserve">were </w:t>
      </w:r>
      <w:r w:rsidR="00476B4F">
        <w:rPr>
          <w:szCs w:val="24"/>
        </w:rPr>
        <w:t>b</w:t>
      </w:r>
      <w:r w:rsidR="00392D0B">
        <w:rPr>
          <w:szCs w:val="24"/>
        </w:rPr>
        <w:t>alanced</w:t>
      </w:r>
      <w:r w:rsidR="00F977CD">
        <w:rPr>
          <w:szCs w:val="24"/>
        </w:rPr>
        <w:t>, allowing the birds to remain stationary</w:t>
      </w:r>
      <w:r w:rsidR="00392D0B">
        <w:rPr>
          <w:szCs w:val="24"/>
        </w:rPr>
        <w:t xml:space="preserve">.  </w:t>
      </w:r>
    </w:p>
    <w:p w:rsidR="00FD297F" w:rsidRDefault="0014559D" w:rsidP="00FD297F">
      <w:r>
        <w:t xml:space="preserve">  </w:t>
      </w:r>
    </w:p>
    <w:p w:rsidR="0014559D" w:rsidRDefault="0014559D" w:rsidP="00FD297F"/>
    <w:p w:rsidR="0014559D" w:rsidRDefault="0014559D" w:rsidP="00FD297F"/>
    <w:p w:rsidR="000A11AC" w:rsidRDefault="005B2D6F" w:rsidP="00BB79BF">
      <w:pPr>
        <w:pStyle w:val="Heading1"/>
        <w:spacing w:before="0" w:after="0" w:line="360" w:lineRule="auto"/>
      </w:pPr>
      <w:bookmarkStart w:id="189" w:name="_Toc275181357"/>
      <w:r>
        <w:lastRenderedPageBreak/>
        <w:t>Kelp Bed Establishment Prior to 1982</w:t>
      </w:r>
      <w:bookmarkEnd w:id="189"/>
    </w:p>
    <w:p w:rsidR="003644C4" w:rsidRDefault="005B2D6F" w:rsidP="00A83C2A">
      <w:pPr>
        <w:ind w:firstLine="720"/>
      </w:pPr>
      <w:r>
        <w:t xml:space="preserve">Giant </w:t>
      </w:r>
      <w:proofErr w:type="spellStart"/>
      <w:r w:rsidRPr="003644C4">
        <w:rPr>
          <w:i/>
        </w:rPr>
        <w:t>Macrocystis</w:t>
      </w:r>
      <w:proofErr w:type="spellEnd"/>
      <w:r>
        <w:t xml:space="preserve"> kelp has been successful at establishing itself along vast stretches of sand substrate offshore of the Santa Barbara Channel mainland coastline</w:t>
      </w:r>
      <w:r w:rsidR="003644C4">
        <w:t>, producing an almost continuous band of kelp until the early 1980’s</w:t>
      </w:r>
      <w:r w:rsidR="003D713E">
        <w:t xml:space="preserve"> (Fig. 3, Page 3)</w:t>
      </w:r>
      <w:r w:rsidR="003644C4">
        <w:t xml:space="preserve">.  </w:t>
      </w:r>
    </w:p>
    <w:p w:rsidR="00413275" w:rsidRDefault="00413275" w:rsidP="00A83C2A">
      <w:pPr>
        <w:ind w:firstLine="720"/>
      </w:pPr>
      <w:r>
        <w:t>Oceanic conditions are favorable for the growth of kelp along the California coastline the majority of the time.  Periodic conditions resulting in low nutrients and high water temperature are short-lived, and the physical condition of the kelp tends to recover in a relatively short period of time once normal conditions return.</w:t>
      </w:r>
    </w:p>
    <w:p w:rsidR="00413275" w:rsidRDefault="00413275" w:rsidP="00A83C2A">
      <w:pPr>
        <w:ind w:firstLine="720"/>
      </w:pPr>
      <w:r>
        <w:t>The geography of the region plays a significant role in the ability of sand-dwelling kelp beds to become established.  The east-west orientation of the coastline and the existence of the Channel Islands offshore, provide protection of the shoreline from storm swells</w:t>
      </w:r>
      <w:r w:rsidR="009768BB">
        <w:t xml:space="preserve"> approaching from most directions</w:t>
      </w:r>
      <w:r>
        <w:t>.</w:t>
      </w:r>
    </w:p>
    <w:p w:rsidR="005B097D" w:rsidRDefault="000C0562" w:rsidP="008A61FB">
      <w:pPr>
        <w:spacing w:after="0"/>
        <w:ind w:firstLine="720"/>
      </w:pPr>
      <w:r>
        <w:rPr>
          <w:noProof/>
        </w:rPr>
        <w:drawing>
          <wp:anchor distT="0" distB="0" distL="114300" distR="114300" simplePos="0" relativeHeight="251724800" behindDoc="1" locked="0" layoutInCell="1" allowOverlap="1">
            <wp:simplePos x="0" y="0"/>
            <wp:positionH relativeFrom="column">
              <wp:posOffset>3429000</wp:posOffset>
            </wp:positionH>
            <wp:positionV relativeFrom="paragraph">
              <wp:posOffset>48895</wp:posOffset>
            </wp:positionV>
            <wp:extent cx="2352675" cy="2952750"/>
            <wp:effectExtent l="19050" t="0" r="9525" b="0"/>
            <wp:wrapTight wrapText="bothSides">
              <wp:wrapPolygon edited="0">
                <wp:start x="-175" y="0"/>
                <wp:lineTo x="-175" y="21461"/>
                <wp:lineTo x="21687" y="21461"/>
                <wp:lineTo x="21687" y="0"/>
                <wp:lineTo x="-175" y="0"/>
              </wp:wrapPolygon>
            </wp:wrapTight>
            <wp:docPr id="7" name="Picture 6" descr="Pic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jpg"/>
                    <pic:cNvPicPr/>
                  </pic:nvPicPr>
                  <pic:blipFill>
                    <a:blip r:embed="rId43" cstate="email"/>
                    <a:stretch>
                      <a:fillRect/>
                    </a:stretch>
                  </pic:blipFill>
                  <pic:spPr>
                    <a:xfrm>
                      <a:off x="0" y="0"/>
                      <a:ext cx="2352675" cy="2952750"/>
                    </a:xfrm>
                    <a:prstGeom prst="rect">
                      <a:avLst/>
                    </a:prstGeom>
                  </pic:spPr>
                </pic:pic>
              </a:graphicData>
            </a:graphic>
          </wp:anchor>
        </w:drawing>
      </w:r>
      <w:r w:rsidR="00413275">
        <w:t xml:space="preserve">The tenuous anchoring system of juvenile kelp plants on sand bottom requires mild conditions for an extended period of time to </w:t>
      </w:r>
      <w:r>
        <w:t>allow</w:t>
      </w:r>
      <w:r w:rsidR="00413275">
        <w:t xml:space="preserve"> the holdfasts to grow large.  </w:t>
      </w:r>
      <w:r w:rsidR="00FE716E">
        <w:t>Succeeding</w:t>
      </w:r>
      <w:r w:rsidR="00413275">
        <w:t xml:space="preserve"> generations of kelp plants recruiting onto the holdfasts of older plants build</w:t>
      </w:r>
      <w:r w:rsidR="002E4279">
        <w:t xml:space="preserve"> </w:t>
      </w:r>
      <w:r w:rsidR="00413275">
        <w:t xml:space="preserve">up the anchoring system.  </w:t>
      </w:r>
      <w:r w:rsidR="005B097D">
        <w:t xml:space="preserve">Sediment shifting on the seafloor from surge </w:t>
      </w:r>
      <w:r w:rsidR="002E4279">
        <w:t>(</w:t>
      </w:r>
      <w:r w:rsidR="005B097D">
        <w:t>produced by passing swells</w:t>
      </w:r>
      <w:r w:rsidR="002E4279">
        <w:t>)</w:t>
      </w:r>
      <w:r w:rsidR="005B097D">
        <w:t xml:space="preserve"> fills the voids within the holdfast structures producing an </w:t>
      </w:r>
      <w:r w:rsidR="005B097D" w:rsidRPr="0096699A">
        <w:t>effective</w:t>
      </w:r>
      <w:r w:rsidR="005B097D">
        <w:t xml:space="preserve"> anchor</w:t>
      </w:r>
      <w:r w:rsidR="00FE716E">
        <w:t xml:space="preserve"> (Fig. 1</w:t>
      </w:r>
      <w:r w:rsidR="007534BD">
        <w:t>8</w:t>
      </w:r>
      <w:r w:rsidR="00FE716E">
        <w:t>)</w:t>
      </w:r>
      <w:r w:rsidR="005B097D">
        <w:t xml:space="preserve">.  The holdfasts eventually become large enough that they can </w:t>
      </w:r>
      <w:r w:rsidR="00872DBA">
        <w:t xml:space="preserve">endure </w:t>
      </w:r>
      <w:r w:rsidR="005B097D">
        <w:t>larger swells.  These growth-centers</w:t>
      </w:r>
      <w:r w:rsidR="008A61FB">
        <w:t xml:space="preserve"> become the basis for the formation of the sand-dwelling kelp beds.</w:t>
      </w:r>
    </w:p>
    <w:p w:rsidR="00872DBA" w:rsidRDefault="00872DBA" w:rsidP="008A61FB">
      <w:pPr>
        <w:spacing w:after="0"/>
        <w:ind w:firstLine="720"/>
      </w:pPr>
    </w:p>
    <w:p w:rsidR="00872DBA" w:rsidRDefault="00872DBA" w:rsidP="008A61FB">
      <w:pPr>
        <w:spacing w:after="0"/>
        <w:ind w:firstLine="720"/>
      </w:pPr>
    </w:p>
    <w:p w:rsidR="00872DBA" w:rsidRDefault="00993F0D" w:rsidP="008A61FB">
      <w:pPr>
        <w:spacing w:after="0"/>
        <w:ind w:firstLine="720"/>
      </w:pPr>
      <w:r>
        <w:rPr>
          <w:noProof/>
        </w:rPr>
        <w:pict>
          <v:shape id="_x0000_s1119" type="#_x0000_t202" style="position:absolute;left:0;text-align:left;margin-left:271.5pt;margin-top:1.3pt;width:185.25pt;height:55.5pt;z-index:251726848" wrapcoords="0 0" filled="f" stroked="f">
            <v:textbox style="mso-next-textbox:#_x0000_s1119" inset="0,0,0,0">
              <w:txbxContent>
                <w:p w:rsidR="00FB276F" w:rsidRDefault="00FB276F" w:rsidP="00FE716E">
                  <w:pPr>
                    <w:pStyle w:val="Heading3"/>
                  </w:pPr>
                  <w:bookmarkStart w:id="190" w:name="_Toc275170792"/>
                  <w:bookmarkStart w:id="191" w:name="_Toc275170970"/>
                  <w:bookmarkStart w:id="192" w:name="_Toc275171028"/>
                  <w:bookmarkStart w:id="193" w:name="_Toc275181358"/>
                  <w:r>
                    <w:t>Figure 18:  Holdfast on Sand Bottom</w:t>
                  </w:r>
                  <w:bookmarkEnd w:id="190"/>
                  <w:bookmarkEnd w:id="191"/>
                  <w:bookmarkEnd w:id="192"/>
                  <w:bookmarkEnd w:id="193"/>
                </w:p>
                <w:p w:rsidR="00FB276F" w:rsidRPr="00772113" w:rsidRDefault="00FB276F" w:rsidP="00772113">
                  <w:pPr>
                    <w:rPr>
                      <w:sz w:val="20"/>
                      <w:szCs w:val="20"/>
                    </w:rPr>
                  </w:pPr>
                  <w:r w:rsidRPr="00772113">
                    <w:rPr>
                      <w:sz w:val="20"/>
                      <w:szCs w:val="20"/>
                    </w:rPr>
                    <w:t xml:space="preserve">Note sand filling holdfast voids and spider crab.  </w:t>
                  </w:r>
                </w:p>
              </w:txbxContent>
            </v:textbox>
            <w10:wrap type="tight"/>
          </v:shape>
        </w:pict>
      </w:r>
    </w:p>
    <w:p w:rsidR="00872DBA" w:rsidRDefault="00872DBA" w:rsidP="008A61FB">
      <w:pPr>
        <w:spacing w:after="0"/>
        <w:ind w:firstLine="720"/>
      </w:pPr>
    </w:p>
    <w:p w:rsidR="00872DBA" w:rsidRDefault="00872DBA" w:rsidP="008A61FB">
      <w:pPr>
        <w:spacing w:after="0"/>
        <w:ind w:firstLine="720"/>
      </w:pPr>
    </w:p>
    <w:p w:rsidR="00872DBA" w:rsidRDefault="00872DBA" w:rsidP="008A61FB">
      <w:pPr>
        <w:spacing w:after="0"/>
        <w:ind w:firstLine="720"/>
      </w:pPr>
    </w:p>
    <w:p w:rsidR="00872DBA" w:rsidRDefault="00872DBA" w:rsidP="008A61FB">
      <w:pPr>
        <w:spacing w:after="0"/>
        <w:ind w:firstLine="720"/>
      </w:pPr>
    </w:p>
    <w:p w:rsidR="00872DBA" w:rsidRDefault="00872DBA" w:rsidP="008A61FB">
      <w:pPr>
        <w:spacing w:after="0"/>
        <w:ind w:firstLine="720"/>
      </w:pPr>
    </w:p>
    <w:p w:rsidR="00872DBA" w:rsidRDefault="00872DBA" w:rsidP="008A61FB">
      <w:pPr>
        <w:spacing w:after="0"/>
        <w:ind w:firstLine="720"/>
      </w:pPr>
    </w:p>
    <w:p w:rsidR="00872DBA" w:rsidRDefault="00872DBA" w:rsidP="008A61FB">
      <w:pPr>
        <w:spacing w:after="0"/>
        <w:ind w:firstLine="720"/>
      </w:pPr>
    </w:p>
    <w:p w:rsidR="00872DBA" w:rsidRPr="008A61FB" w:rsidRDefault="00872DBA" w:rsidP="008A61FB">
      <w:pPr>
        <w:spacing w:after="0"/>
        <w:ind w:firstLine="720"/>
        <w:rPr>
          <w:i/>
        </w:rPr>
      </w:pPr>
    </w:p>
    <w:p w:rsidR="00721D24" w:rsidRDefault="00872DBA" w:rsidP="00872DBA">
      <w:pPr>
        <w:ind w:firstLine="720"/>
      </w:pPr>
      <w:r>
        <w:rPr>
          <w:noProof/>
        </w:rPr>
        <w:lastRenderedPageBreak/>
        <w:drawing>
          <wp:anchor distT="0" distB="0" distL="114300" distR="114300" simplePos="0" relativeHeight="251727872" behindDoc="1" locked="0" layoutInCell="1" allowOverlap="1">
            <wp:simplePos x="0" y="0"/>
            <wp:positionH relativeFrom="column">
              <wp:posOffset>3257550</wp:posOffset>
            </wp:positionH>
            <wp:positionV relativeFrom="paragraph">
              <wp:posOffset>48895</wp:posOffset>
            </wp:positionV>
            <wp:extent cx="2714625" cy="1885950"/>
            <wp:effectExtent l="19050" t="0" r="9525" b="0"/>
            <wp:wrapTight wrapText="bothSides">
              <wp:wrapPolygon edited="0">
                <wp:start x="-152" y="0"/>
                <wp:lineTo x="-152" y="21382"/>
                <wp:lineTo x="21676" y="21382"/>
                <wp:lineTo x="21676" y="0"/>
                <wp:lineTo x="-152" y="0"/>
              </wp:wrapPolygon>
            </wp:wrapTight>
            <wp:docPr id="32" name="Picture 4" descr="D:\Kelp\Roll1\8081050-R1-0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elp\Roll1\8081050-R1-023-10.jpg"/>
                    <pic:cNvPicPr>
                      <a:picLocks noChangeAspect="1" noChangeArrowheads="1"/>
                    </pic:cNvPicPr>
                  </pic:nvPicPr>
                  <pic:blipFill>
                    <a:blip r:embed="rId44" cstate="email"/>
                    <a:srcRect b="8333"/>
                    <a:stretch>
                      <a:fillRect/>
                    </a:stretch>
                  </pic:blipFill>
                  <pic:spPr bwMode="auto">
                    <a:xfrm>
                      <a:off x="0" y="0"/>
                      <a:ext cx="2714625" cy="1885950"/>
                    </a:xfrm>
                    <a:prstGeom prst="rect">
                      <a:avLst/>
                    </a:prstGeom>
                    <a:noFill/>
                    <a:ln w="9525">
                      <a:noFill/>
                      <a:miter lim="800000"/>
                      <a:headEnd/>
                      <a:tailEnd/>
                    </a:ln>
                  </pic:spPr>
                </pic:pic>
              </a:graphicData>
            </a:graphic>
          </wp:anchor>
        </w:drawing>
      </w:r>
      <w:r>
        <w:t xml:space="preserve">I have also </w:t>
      </w:r>
      <w:r w:rsidR="00721D24">
        <w:t xml:space="preserve">encountered </w:t>
      </w:r>
      <w:r w:rsidR="008A61FB">
        <w:t>Sandcastle worms (</w:t>
      </w:r>
      <w:proofErr w:type="spellStart"/>
      <w:r w:rsidR="00721D24" w:rsidRPr="009A6516">
        <w:rPr>
          <w:i/>
        </w:rPr>
        <w:t>Phragmatopoma</w:t>
      </w:r>
      <w:proofErr w:type="spellEnd"/>
      <w:r w:rsidR="00721D24" w:rsidRPr="009A6516">
        <w:rPr>
          <w:i/>
        </w:rPr>
        <w:t xml:space="preserve"> </w:t>
      </w:r>
      <w:proofErr w:type="spellStart"/>
      <w:r w:rsidR="00721D24" w:rsidRPr="009A6516">
        <w:rPr>
          <w:i/>
        </w:rPr>
        <w:t>californica</w:t>
      </w:r>
      <w:proofErr w:type="spellEnd"/>
      <w:r w:rsidR="008A61FB">
        <w:rPr>
          <w:i/>
        </w:rPr>
        <w:t>)</w:t>
      </w:r>
      <w:r w:rsidR="00721D24">
        <w:t xml:space="preserve"> colonizing holdfasts growing on sand (Fig</w:t>
      </w:r>
      <w:r w:rsidR="00FE716E">
        <w:t>. 1</w:t>
      </w:r>
      <w:r>
        <w:t>6</w:t>
      </w:r>
      <w:r w:rsidR="00FE716E">
        <w:t>)</w:t>
      </w:r>
      <w:r w:rsidR="00721D24">
        <w:t xml:space="preserve">.  These marine </w:t>
      </w:r>
      <w:proofErr w:type="spellStart"/>
      <w:r w:rsidR="00721D24">
        <w:t>polychaetes</w:t>
      </w:r>
      <w:proofErr w:type="spellEnd"/>
      <w:r w:rsidR="00721D24">
        <w:t xml:space="preserve"> form honeycomb-like structures by cementing sand grains together, which may also contribute to growth-center formation.  </w:t>
      </w:r>
    </w:p>
    <w:p w:rsidR="007F099C" w:rsidRDefault="00993F0D" w:rsidP="007F099C">
      <w:pPr>
        <w:ind w:firstLine="720"/>
      </w:pPr>
      <w:r>
        <w:rPr>
          <w:noProof/>
        </w:rPr>
        <w:pict>
          <v:shape id="_x0000_s1120" type="#_x0000_t202" style="position:absolute;left:0;text-align:left;margin-left:255.75pt;margin-top:38.25pt;width:213.75pt;height:68.85pt;z-index:251729920" wrapcoords="0 0" filled="f" stroked="f">
            <v:textbox style="mso-next-textbox:#_x0000_s1120" inset="0,0,0,0">
              <w:txbxContent>
                <w:p w:rsidR="00FB276F" w:rsidRDefault="00FB276F" w:rsidP="00FE716E">
                  <w:pPr>
                    <w:pStyle w:val="Heading3"/>
                  </w:pPr>
                  <w:bookmarkStart w:id="194" w:name="_Toc275170794"/>
                  <w:bookmarkStart w:id="195" w:name="_Toc275170972"/>
                  <w:bookmarkStart w:id="196" w:name="_Toc275171030"/>
                  <w:bookmarkStart w:id="197" w:name="_Toc275181360"/>
                  <w:r>
                    <w:t>Figure 19:  Sandcastle Worms Colonizing Holdfast</w:t>
                  </w:r>
                  <w:bookmarkEnd w:id="194"/>
                  <w:bookmarkEnd w:id="195"/>
                  <w:bookmarkEnd w:id="196"/>
                  <w:bookmarkEnd w:id="197"/>
                </w:p>
                <w:p w:rsidR="00FB276F" w:rsidRPr="00FE716E" w:rsidRDefault="00FB276F" w:rsidP="00FE716E">
                  <w:pPr>
                    <w:rPr>
                      <w:sz w:val="20"/>
                      <w:szCs w:val="20"/>
                    </w:rPr>
                  </w:pPr>
                  <w:r w:rsidRPr="00FE716E">
                    <w:rPr>
                      <w:sz w:val="20"/>
                      <w:szCs w:val="20"/>
                    </w:rPr>
                    <w:t>Note the purple tentacles of the worms protruding from the structure.</w:t>
                  </w:r>
                </w:p>
              </w:txbxContent>
            </v:textbox>
            <w10:wrap type="tight"/>
          </v:shape>
        </w:pict>
      </w:r>
      <w:r w:rsidR="007642B9">
        <w:t xml:space="preserve">As the density and width of the kelp beds grow, so too does their influence on shoreline processes shaping the beaches.  In the decades prior to 1982, the establishment of sand-dwelling </w:t>
      </w:r>
      <w:r w:rsidR="005B097D">
        <w:t xml:space="preserve">kelp beds </w:t>
      </w:r>
      <w:r w:rsidR="003F50BE">
        <w:t xml:space="preserve">in Santa Barbara County coincided with the formation of wider beaches than are seen today along some areas of the coastline.  </w:t>
      </w:r>
    </w:p>
    <w:p w:rsidR="007F099C" w:rsidRDefault="007F099C" w:rsidP="007F099C">
      <w:pPr>
        <w:ind w:firstLine="720"/>
      </w:pPr>
    </w:p>
    <w:p w:rsidR="003F50BE" w:rsidRDefault="003C4B9A" w:rsidP="007F099C">
      <w:pPr>
        <w:pStyle w:val="Heading1"/>
        <w:spacing w:before="0" w:after="0"/>
      </w:pPr>
      <w:bookmarkStart w:id="198" w:name="_Toc275181359"/>
      <w:r>
        <w:t xml:space="preserve">Kelp </w:t>
      </w:r>
      <w:r w:rsidRPr="002E4279">
        <w:t>Disappearance</w:t>
      </w:r>
      <w:r>
        <w:t xml:space="preserve"> </w:t>
      </w:r>
      <w:r w:rsidR="00781A0D">
        <w:t>in Early 1980’s</w:t>
      </w:r>
      <w:bookmarkEnd w:id="198"/>
    </w:p>
    <w:p w:rsidR="007F099C" w:rsidRDefault="007F099C" w:rsidP="007F099C">
      <w:pPr>
        <w:ind w:firstLine="720"/>
      </w:pPr>
    </w:p>
    <w:p w:rsidR="003F50BE" w:rsidRPr="003F50BE" w:rsidRDefault="00993F0D" w:rsidP="00181AF1">
      <w:pPr>
        <w:spacing w:after="0"/>
        <w:ind w:firstLine="720"/>
      </w:pPr>
      <w:r>
        <w:rPr>
          <w:noProof/>
        </w:rPr>
        <w:pict>
          <v:shape id="_x0000_s1125" type="#_x0000_t202" style="position:absolute;left:0;text-align:left;margin-left:228pt;margin-top:176.95pt;width:237pt;height:54.5pt;z-index:251742208" wrapcoords="0 0" filled="f" stroked="f">
            <v:textbox style="mso-next-textbox:#_x0000_s1125" inset="0,0,0,0">
              <w:txbxContent>
                <w:p w:rsidR="00FB276F" w:rsidRDefault="00FB276F" w:rsidP="00A71986">
                  <w:pPr>
                    <w:pStyle w:val="Heading3"/>
                    <w:rPr>
                      <w:b/>
                      <w:bCs w:val="0"/>
                    </w:rPr>
                  </w:pPr>
                  <w:bookmarkStart w:id="199" w:name="_Toc275170795"/>
                  <w:bookmarkStart w:id="200" w:name="_Toc275170973"/>
                  <w:bookmarkStart w:id="201" w:name="_Toc275171031"/>
                  <w:bookmarkStart w:id="202" w:name="_Toc275181361"/>
                  <w:r>
                    <w:t xml:space="preserve">Figure 20:  </w:t>
                  </w:r>
                  <w:r w:rsidRPr="00A71986">
                    <w:rPr>
                      <w:bCs w:val="0"/>
                    </w:rPr>
                    <w:t xml:space="preserve">UCSB beach, January </w:t>
                  </w:r>
                  <w:r>
                    <w:rPr>
                      <w:bCs w:val="0"/>
                    </w:rPr>
                    <w:t xml:space="preserve">26, </w:t>
                  </w:r>
                  <w:r w:rsidRPr="00A71986">
                    <w:rPr>
                      <w:bCs w:val="0"/>
                    </w:rPr>
                    <w:t>1983</w:t>
                  </w:r>
                  <w:bookmarkEnd w:id="199"/>
                  <w:bookmarkEnd w:id="200"/>
                  <w:bookmarkEnd w:id="201"/>
                  <w:bookmarkEnd w:id="202"/>
                </w:p>
                <w:p w:rsidR="00FB276F" w:rsidRPr="00A71986" w:rsidRDefault="00FB276F" w:rsidP="003D713E">
                  <w:pPr>
                    <w:spacing w:after="0"/>
                    <w:rPr>
                      <w:sz w:val="20"/>
                      <w:szCs w:val="20"/>
                    </w:rPr>
                  </w:pPr>
                  <w:proofErr w:type="gramStart"/>
                  <w:r>
                    <w:rPr>
                      <w:sz w:val="20"/>
                      <w:szCs w:val="20"/>
                    </w:rPr>
                    <w:t>H</w:t>
                  </w:r>
                  <w:r w:rsidRPr="00A71986">
                    <w:rPr>
                      <w:sz w:val="20"/>
                      <w:szCs w:val="20"/>
                    </w:rPr>
                    <w:t>igh tide</w:t>
                  </w:r>
                  <w:r>
                    <w:rPr>
                      <w:sz w:val="20"/>
                      <w:szCs w:val="20"/>
                    </w:rPr>
                    <w:t xml:space="preserve"> in the morning during</w:t>
                  </w:r>
                  <w:r w:rsidRPr="00A71986">
                    <w:rPr>
                      <w:sz w:val="20"/>
                      <w:szCs w:val="20"/>
                    </w:rPr>
                    <w:t xml:space="preserve"> El Nino storm</w:t>
                  </w:r>
                  <w:r>
                    <w:rPr>
                      <w:sz w:val="20"/>
                      <w:szCs w:val="20"/>
                    </w:rPr>
                    <w:t>.</w:t>
                  </w:r>
                  <w:proofErr w:type="gramEnd"/>
                </w:p>
                <w:p w:rsidR="00FB276F" w:rsidRPr="00F049B9" w:rsidRDefault="00FB276F" w:rsidP="00F049B9">
                  <w:pPr>
                    <w:rPr>
                      <w:i/>
                      <w:sz w:val="20"/>
                      <w:szCs w:val="20"/>
                    </w:rPr>
                  </w:pPr>
                  <w:r>
                    <w:rPr>
                      <w:i/>
                    </w:rPr>
                    <w:tab/>
                  </w:r>
                  <w:r>
                    <w:rPr>
                      <w:i/>
                    </w:rPr>
                    <w:tab/>
                  </w:r>
                  <w:r w:rsidRPr="00F049B9">
                    <w:rPr>
                      <w:i/>
                      <w:sz w:val="20"/>
                      <w:szCs w:val="20"/>
                    </w:rPr>
                    <w:t>Photo by Dr. Arthur Gibbs Sylvester</w:t>
                  </w:r>
                </w:p>
              </w:txbxContent>
            </v:textbox>
            <w10:wrap type="tight"/>
          </v:shape>
        </w:pict>
      </w:r>
      <w:r w:rsidR="00181AF1">
        <w:rPr>
          <w:noProof/>
        </w:rPr>
        <w:drawing>
          <wp:anchor distT="0" distB="0" distL="114300" distR="114300" simplePos="0" relativeHeight="251740160" behindDoc="1" locked="0" layoutInCell="1" allowOverlap="1">
            <wp:simplePos x="0" y="0"/>
            <wp:positionH relativeFrom="column">
              <wp:posOffset>2857500</wp:posOffset>
            </wp:positionH>
            <wp:positionV relativeFrom="paragraph">
              <wp:posOffset>71755</wp:posOffset>
            </wp:positionV>
            <wp:extent cx="3057525" cy="2143125"/>
            <wp:effectExtent l="19050" t="0" r="9525" b="0"/>
            <wp:wrapTight wrapText="bothSides">
              <wp:wrapPolygon edited="0">
                <wp:start x="-135" y="0"/>
                <wp:lineTo x="-135" y="21504"/>
                <wp:lineTo x="21667" y="21504"/>
                <wp:lineTo x="21667" y="0"/>
                <wp:lineTo x="-135" y="0"/>
              </wp:wrapPolygon>
            </wp:wrapTight>
            <wp:docPr id="28" name="Picture 27" descr="Old thumb drive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thumb drive 059.jpg"/>
                    <pic:cNvPicPr/>
                  </pic:nvPicPr>
                  <pic:blipFill>
                    <a:blip r:embed="rId45" cstate="print"/>
                    <a:stretch>
                      <a:fillRect/>
                    </a:stretch>
                  </pic:blipFill>
                  <pic:spPr>
                    <a:xfrm>
                      <a:off x="0" y="0"/>
                      <a:ext cx="3057525" cy="2143125"/>
                    </a:xfrm>
                    <a:prstGeom prst="rect">
                      <a:avLst/>
                    </a:prstGeom>
                  </pic:spPr>
                </pic:pic>
              </a:graphicData>
            </a:graphic>
          </wp:anchor>
        </w:drawing>
      </w:r>
      <w:r w:rsidR="003F50BE">
        <w:t xml:space="preserve">Elevated water temperatures </w:t>
      </w:r>
      <w:r w:rsidR="003C4B9A">
        <w:t>from a developing El Niño in 1982 compromised the health of kelp plants in southern California.  Severe storm activity associated with this event during the winter months</w:t>
      </w:r>
      <w:r w:rsidR="00181AF1">
        <w:t>,</w:t>
      </w:r>
      <w:r w:rsidR="003C4B9A">
        <w:t xml:space="preserve"> resulted in the dislodgement of most of the kelp plants along the Santa Barbara Channel mainland coastline</w:t>
      </w:r>
      <w:r w:rsidR="00F049B9">
        <w:t xml:space="preserve"> (Fig. </w:t>
      </w:r>
      <w:r w:rsidR="007534BD">
        <w:t>20</w:t>
      </w:r>
      <w:r w:rsidR="00F049B9">
        <w:t>)</w:t>
      </w:r>
      <w:r w:rsidR="003C4B9A">
        <w:t xml:space="preserve">.  </w:t>
      </w:r>
      <w:r w:rsidR="00D15A1F">
        <w:t xml:space="preserve">Slow recovery </w:t>
      </w:r>
      <w:r w:rsidR="003C4B9A">
        <w:t>of the kelp beds</w:t>
      </w:r>
      <w:r w:rsidR="00D15A1F">
        <w:t xml:space="preserve"> occurred over the following years, but</w:t>
      </w:r>
      <w:r w:rsidR="003C4B9A">
        <w:t xml:space="preserve"> </w:t>
      </w:r>
      <w:r w:rsidR="00741886">
        <w:t>on</w:t>
      </w:r>
      <w:r w:rsidR="003C4B9A">
        <w:t xml:space="preserve">ly in areas where rocky reef substrate exists.  </w:t>
      </w:r>
    </w:p>
    <w:p w:rsidR="00872DBA" w:rsidRDefault="00F049B9" w:rsidP="00872DBA">
      <w:r>
        <w:tab/>
        <w:t xml:space="preserve">Future episodic storm events will occur.  How long it takes for the beach to recover afterwards </w:t>
      </w:r>
      <w:r w:rsidR="00181AF1">
        <w:t>is dependent upon coastal processes</w:t>
      </w:r>
      <w:r>
        <w:t xml:space="preserve">.  </w:t>
      </w:r>
      <w:r w:rsidR="00193962">
        <w:t xml:space="preserve">Restoring a kelp bed of historical proportions in Goleta Bay may alter these processes in a </w:t>
      </w:r>
      <w:r w:rsidR="003D713E">
        <w:t xml:space="preserve">manner </w:t>
      </w:r>
      <w:r w:rsidR="00193962">
        <w:t xml:space="preserve">favorable </w:t>
      </w:r>
      <w:r w:rsidR="003D713E">
        <w:t>to the formation of a wide beach</w:t>
      </w:r>
      <w:r w:rsidR="00193962">
        <w:t xml:space="preserve">.  Successfully accomplishing this on sand bottom is the challenge.  </w:t>
      </w:r>
    </w:p>
    <w:p w:rsidR="008D462B" w:rsidRDefault="008D462B" w:rsidP="00BB79BF">
      <w:pPr>
        <w:pStyle w:val="Heading1"/>
        <w:spacing w:line="360" w:lineRule="auto"/>
      </w:pPr>
      <w:bookmarkStart w:id="203" w:name="_Toc275181362"/>
      <w:r>
        <w:lastRenderedPageBreak/>
        <w:t xml:space="preserve">Sand-Dwelling </w:t>
      </w:r>
      <w:proofErr w:type="spellStart"/>
      <w:r w:rsidRPr="00A862F5">
        <w:rPr>
          <w:i/>
        </w:rPr>
        <w:t>Macrocystis</w:t>
      </w:r>
      <w:proofErr w:type="spellEnd"/>
      <w:r>
        <w:t xml:space="preserve"> Kelp</w:t>
      </w:r>
      <w:bookmarkEnd w:id="203"/>
    </w:p>
    <w:p w:rsidR="005A4AD2" w:rsidRDefault="00993F0D" w:rsidP="00772113">
      <w:pPr>
        <w:spacing w:after="0"/>
        <w:ind w:firstLine="720"/>
      </w:pPr>
      <w:r>
        <w:rPr>
          <w:noProof/>
        </w:rPr>
        <w:pict>
          <v:shape id="_x0000_s1121" type="#_x0000_t202" style="position:absolute;left:0;text-align:left;margin-left:-2.25pt;margin-top:154.5pt;width:247.5pt;height:86.4pt;z-index:251732992" wrapcoords="-68 0 -68 21000 21600 21000 21600 0 -68 0" stroked="f">
            <v:textbox inset="0,0,0,0">
              <w:txbxContent>
                <w:p w:rsidR="00FB276F" w:rsidRDefault="00FB276F" w:rsidP="00772113">
                  <w:pPr>
                    <w:pStyle w:val="Heading3"/>
                  </w:pPr>
                  <w:bookmarkStart w:id="204" w:name="_Toc275170797"/>
                  <w:bookmarkStart w:id="205" w:name="_Toc275170975"/>
                  <w:bookmarkStart w:id="206" w:name="_Toc275171033"/>
                  <w:bookmarkStart w:id="207" w:name="_Toc275181363"/>
                  <w:r>
                    <w:t xml:space="preserve">Figure 21:  </w:t>
                  </w:r>
                  <w:r w:rsidRPr="00181AF1">
                    <w:rPr>
                      <w:i/>
                    </w:rPr>
                    <w:t>Diopatra ornata</w:t>
                  </w:r>
                  <w:r>
                    <w:t xml:space="preserve"> Worm Tube</w:t>
                  </w:r>
                  <w:bookmarkEnd w:id="204"/>
                  <w:bookmarkEnd w:id="205"/>
                  <w:bookmarkEnd w:id="206"/>
                  <w:bookmarkEnd w:id="207"/>
                </w:p>
                <w:p w:rsidR="00FB276F" w:rsidRPr="00772113" w:rsidRDefault="00FB276F" w:rsidP="00772113">
                  <w:pPr>
                    <w:rPr>
                      <w:sz w:val="20"/>
                      <w:szCs w:val="20"/>
                    </w:rPr>
                  </w:pPr>
                  <w:r w:rsidRPr="00772113">
                    <w:rPr>
                      <w:sz w:val="20"/>
                      <w:szCs w:val="20"/>
                    </w:rPr>
                    <w:t>It is common to see algae pieces adhered to the worm tubes; possibly for camouflage</w:t>
                  </w:r>
                  <w:r>
                    <w:rPr>
                      <w:sz w:val="20"/>
                      <w:szCs w:val="20"/>
                    </w:rPr>
                    <w:t xml:space="preserve">, </w:t>
                  </w:r>
                  <w:r w:rsidRPr="00772113">
                    <w:rPr>
                      <w:sz w:val="20"/>
                      <w:szCs w:val="20"/>
                    </w:rPr>
                    <w:t xml:space="preserve">or a means of storing food.  </w:t>
                  </w:r>
                </w:p>
              </w:txbxContent>
            </v:textbox>
            <w10:wrap type="tight"/>
          </v:shape>
        </w:pict>
      </w:r>
      <w:r w:rsidR="00772113">
        <w:rPr>
          <w:noProof/>
        </w:rPr>
        <w:drawing>
          <wp:anchor distT="0" distB="0" distL="114300" distR="114300" simplePos="0" relativeHeight="251730944" behindDoc="1" locked="0" layoutInCell="1" allowOverlap="1">
            <wp:simplePos x="0" y="0"/>
            <wp:positionH relativeFrom="column">
              <wp:posOffset>-38100</wp:posOffset>
            </wp:positionH>
            <wp:positionV relativeFrom="paragraph">
              <wp:posOffset>19050</wp:posOffset>
            </wp:positionV>
            <wp:extent cx="3176270" cy="1933575"/>
            <wp:effectExtent l="19050" t="0" r="5080" b="0"/>
            <wp:wrapTight wrapText="bothSides">
              <wp:wrapPolygon edited="0">
                <wp:start x="-130" y="0"/>
                <wp:lineTo x="-130" y="21494"/>
                <wp:lineTo x="21635" y="21494"/>
                <wp:lineTo x="21635" y="0"/>
                <wp:lineTo x="-130" y="0"/>
              </wp:wrapPolygon>
            </wp:wrapTight>
            <wp:docPr id="29" name="Picture 3" descr="C:\Users\Bob\Documents\Kel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ocuments\Kelp\Picture2.jpg"/>
                    <pic:cNvPicPr>
                      <a:picLocks noChangeAspect="1" noChangeArrowheads="1"/>
                    </pic:cNvPicPr>
                  </pic:nvPicPr>
                  <pic:blipFill>
                    <a:blip r:embed="rId46" cstate="email"/>
                    <a:srcRect/>
                    <a:stretch>
                      <a:fillRect/>
                    </a:stretch>
                  </pic:blipFill>
                  <pic:spPr bwMode="auto">
                    <a:xfrm>
                      <a:off x="0" y="0"/>
                      <a:ext cx="3176270" cy="1933575"/>
                    </a:xfrm>
                    <a:prstGeom prst="rect">
                      <a:avLst/>
                    </a:prstGeom>
                    <a:noFill/>
                    <a:ln w="9525">
                      <a:noFill/>
                      <a:miter lim="800000"/>
                      <a:headEnd/>
                      <a:tailEnd/>
                    </a:ln>
                  </pic:spPr>
                </pic:pic>
              </a:graphicData>
            </a:graphic>
          </wp:anchor>
        </w:drawing>
      </w:r>
      <w:r w:rsidR="008D462B" w:rsidRPr="00B7520A">
        <w:t xml:space="preserve">The </w:t>
      </w:r>
      <w:proofErr w:type="gramStart"/>
      <w:r w:rsidR="007642B9" w:rsidRPr="00B7520A">
        <w:t>process</w:t>
      </w:r>
      <w:proofErr w:type="gramEnd"/>
      <w:r w:rsidR="008D462B" w:rsidRPr="00B7520A">
        <w:t xml:space="preserve"> by which kelp plants anchor themselves to sand-bottom</w:t>
      </w:r>
      <w:r w:rsidR="007642B9">
        <w:t>,</w:t>
      </w:r>
      <w:r w:rsidR="00611EAA">
        <w:t xml:space="preserve"> </w:t>
      </w:r>
      <w:r w:rsidR="008D462B" w:rsidRPr="00B7520A">
        <w:t xml:space="preserve">and the resulting formation of large sand-dwelling kelp </w:t>
      </w:r>
      <w:r w:rsidR="00611EAA" w:rsidRPr="00B7520A">
        <w:t>beds</w:t>
      </w:r>
      <w:r w:rsidR="007642B9">
        <w:t>,</w:t>
      </w:r>
      <w:r w:rsidR="008D462B" w:rsidRPr="00B7520A">
        <w:t xml:space="preserve"> has a weak link</w:t>
      </w:r>
      <w:r w:rsidR="00B6660D">
        <w:t xml:space="preserve"> in the early </w:t>
      </w:r>
      <w:r w:rsidR="0014559D">
        <w:t>stages</w:t>
      </w:r>
      <w:r w:rsidR="00B6660D">
        <w:t xml:space="preserve"> of development</w:t>
      </w:r>
      <w:r w:rsidR="008D462B" w:rsidRPr="00B7520A">
        <w:t>.</w:t>
      </w:r>
      <w:r w:rsidR="00C02B23">
        <w:t xml:space="preserve">  </w:t>
      </w:r>
      <w:r w:rsidR="003B34AA">
        <w:t>In the sand bottom regions offshore</w:t>
      </w:r>
      <w:r w:rsidR="00611EAA">
        <w:t xml:space="preserve"> </w:t>
      </w:r>
      <w:r w:rsidR="003B34AA">
        <w:t>once occupied by sand-dwelling kelp beds, worm tubes (</w:t>
      </w:r>
      <w:proofErr w:type="spellStart"/>
      <w:r w:rsidR="003B34AA" w:rsidRPr="003B34AA">
        <w:rPr>
          <w:i/>
        </w:rPr>
        <w:t>Diopatra</w:t>
      </w:r>
      <w:proofErr w:type="spellEnd"/>
      <w:r w:rsidR="003B34AA" w:rsidRPr="003B34AA">
        <w:rPr>
          <w:i/>
        </w:rPr>
        <w:t xml:space="preserve"> </w:t>
      </w:r>
      <w:proofErr w:type="spellStart"/>
      <w:r w:rsidR="003B34AA" w:rsidRPr="003B34AA">
        <w:rPr>
          <w:i/>
        </w:rPr>
        <w:t>ornata</w:t>
      </w:r>
      <w:proofErr w:type="spellEnd"/>
      <w:r w:rsidR="003B34AA">
        <w:t>) are for the most part the only surfaces stable enough for kelp plants to recruit and grow on</w:t>
      </w:r>
      <w:r w:rsidR="008576E8">
        <w:t xml:space="preserve"> (Fig</w:t>
      </w:r>
      <w:r w:rsidR="00B545C4">
        <w:t>’s</w:t>
      </w:r>
      <w:r w:rsidR="00772113">
        <w:t xml:space="preserve">. </w:t>
      </w:r>
      <w:r w:rsidR="007534BD">
        <w:t>21</w:t>
      </w:r>
      <w:r w:rsidR="00B545C4">
        <w:t xml:space="preserve"> &amp; </w:t>
      </w:r>
      <w:r w:rsidR="007534BD">
        <w:t>22</w:t>
      </w:r>
      <w:r w:rsidR="008576E8">
        <w:t>)</w:t>
      </w:r>
      <w:r w:rsidR="003B34AA">
        <w:t xml:space="preserve">.  It is the fragile nature of this recruitment source coupled with the sand substrate upon which to grow, </w:t>
      </w:r>
      <w:r w:rsidR="00B6660D">
        <w:t xml:space="preserve">however, </w:t>
      </w:r>
      <w:r w:rsidR="003B34AA">
        <w:t>that prevents the juvenile plants from growing to maturity</w:t>
      </w:r>
      <w:r w:rsidR="00B545C4">
        <w:t xml:space="preserve"> (Fig. </w:t>
      </w:r>
      <w:r w:rsidR="007534BD">
        <w:t>23</w:t>
      </w:r>
      <w:r w:rsidR="00B545C4">
        <w:t>)</w:t>
      </w:r>
      <w:r w:rsidR="003B34AA">
        <w:t xml:space="preserve">.  </w:t>
      </w:r>
    </w:p>
    <w:p w:rsidR="00B545C4" w:rsidRDefault="00B545C4" w:rsidP="00EE42FD"/>
    <w:p w:rsidR="008576E8" w:rsidRDefault="00993F0D" w:rsidP="00EE42FD">
      <w:r>
        <w:rPr>
          <w:noProof/>
        </w:rPr>
        <w:pict>
          <v:shape id="_x0000_s1066" type="#_x0000_t202" style="position:absolute;margin-left:233.25pt;margin-top:159.1pt;width:234pt;height:76.1pt;z-index:251685888" filled="f" stroked="f">
            <v:textbox style="mso-next-textbox:#_x0000_s1066">
              <w:txbxContent>
                <w:p w:rsidR="00FB276F" w:rsidRDefault="00FB276F" w:rsidP="00124A7A">
                  <w:pPr>
                    <w:pStyle w:val="Heading3"/>
                  </w:pPr>
                  <w:bookmarkStart w:id="208" w:name="_Toc275170798"/>
                  <w:bookmarkStart w:id="209" w:name="_Toc275170976"/>
                  <w:bookmarkStart w:id="210" w:name="_Toc275171034"/>
                  <w:bookmarkStart w:id="211" w:name="_Toc275181364"/>
                  <w:r>
                    <w:t xml:space="preserve">Figure 23:  Juvenile Sand-Dwelling </w:t>
                  </w:r>
                  <w:r w:rsidRPr="00F75F20">
                    <w:rPr>
                      <w:i/>
                    </w:rPr>
                    <w:t>Macrocystis</w:t>
                  </w:r>
                  <w:r>
                    <w:t xml:space="preserve"> Kelp Plant</w:t>
                  </w:r>
                  <w:bookmarkEnd w:id="208"/>
                  <w:bookmarkEnd w:id="209"/>
                  <w:bookmarkEnd w:id="210"/>
                  <w:bookmarkEnd w:id="211"/>
                  <w:r>
                    <w:t xml:space="preserve"> </w:t>
                  </w:r>
                </w:p>
                <w:p w:rsidR="00FB276F" w:rsidRPr="005A4AD2" w:rsidRDefault="00FB276F" w:rsidP="0088351F">
                  <w:pPr>
                    <w:spacing w:after="0" w:line="240" w:lineRule="auto"/>
                    <w:rPr>
                      <w:sz w:val="20"/>
                      <w:szCs w:val="20"/>
                    </w:rPr>
                  </w:pPr>
                  <w:r w:rsidRPr="005A4AD2">
                    <w:rPr>
                      <w:sz w:val="20"/>
                      <w:szCs w:val="20"/>
                    </w:rPr>
                    <w:t>Note the haptera:  the root-like projections of the holdfast.</w:t>
                  </w:r>
                  <w:r>
                    <w:rPr>
                      <w:sz w:val="20"/>
                      <w:szCs w:val="20"/>
                    </w:rPr>
                    <w:t xml:space="preserve">  This plant is growing on a </w:t>
                  </w:r>
                  <w:proofErr w:type="spellStart"/>
                  <w:r w:rsidRPr="007A2A01">
                    <w:rPr>
                      <w:i/>
                      <w:sz w:val="20"/>
                      <w:szCs w:val="20"/>
                    </w:rPr>
                    <w:t>Diopatra</w:t>
                  </w:r>
                  <w:proofErr w:type="spellEnd"/>
                  <w:r w:rsidRPr="007A2A01">
                    <w:rPr>
                      <w:i/>
                      <w:sz w:val="20"/>
                      <w:szCs w:val="20"/>
                    </w:rPr>
                    <w:t xml:space="preserve"> ornate</w:t>
                  </w:r>
                  <w:r>
                    <w:rPr>
                      <w:sz w:val="20"/>
                      <w:szCs w:val="20"/>
                    </w:rPr>
                    <w:t xml:space="preserve"> worm tube. </w:t>
                  </w:r>
                </w:p>
                <w:p w:rsidR="00FB276F" w:rsidRPr="0088351F" w:rsidRDefault="00FB276F" w:rsidP="0088351F">
                  <w:pPr>
                    <w:spacing w:line="240" w:lineRule="auto"/>
                    <w:rPr>
                      <w:szCs w:val="24"/>
                    </w:rPr>
                  </w:pPr>
                </w:p>
              </w:txbxContent>
            </v:textbox>
          </v:shape>
        </w:pict>
      </w:r>
      <w:r>
        <w:rPr>
          <w:noProof/>
        </w:rPr>
        <w:pict>
          <v:shape id="_x0000_s1094" type="#_x0000_t202" style="position:absolute;margin-left:-2.25pt;margin-top:159.1pt;width:224.25pt;height:62.25pt;z-index:251699200" filled="f" stroked="f">
            <v:textbox>
              <w:txbxContent>
                <w:p w:rsidR="00FB276F" w:rsidRDefault="00FB276F" w:rsidP="008576E8">
                  <w:pPr>
                    <w:pStyle w:val="Heading3"/>
                  </w:pPr>
                  <w:bookmarkStart w:id="212" w:name="_Toc275170799"/>
                  <w:bookmarkStart w:id="213" w:name="_Toc275170977"/>
                  <w:bookmarkStart w:id="214" w:name="_Toc275171035"/>
                  <w:bookmarkStart w:id="215" w:name="_Toc275181365"/>
                  <w:r>
                    <w:t xml:space="preserve">Figure 22:  </w:t>
                  </w:r>
                  <w:r w:rsidRPr="008D610C">
                    <w:rPr>
                      <w:i/>
                    </w:rPr>
                    <w:t>Diopatra</w:t>
                  </w:r>
                  <w:r>
                    <w:t xml:space="preserve"> Congregating</w:t>
                  </w:r>
                  <w:bookmarkEnd w:id="212"/>
                  <w:bookmarkEnd w:id="213"/>
                  <w:bookmarkEnd w:id="214"/>
                  <w:bookmarkEnd w:id="215"/>
                </w:p>
                <w:p w:rsidR="00FB276F" w:rsidRPr="005A4AD2" w:rsidRDefault="00FB276F" w:rsidP="0088351F">
                  <w:pPr>
                    <w:spacing w:line="240" w:lineRule="auto"/>
                    <w:rPr>
                      <w:sz w:val="20"/>
                      <w:szCs w:val="20"/>
                    </w:rPr>
                  </w:pPr>
                  <w:r w:rsidRPr="005A4AD2">
                    <w:rPr>
                      <w:sz w:val="20"/>
                      <w:szCs w:val="20"/>
                    </w:rPr>
                    <w:t xml:space="preserve">Clusters of </w:t>
                  </w:r>
                  <w:proofErr w:type="spellStart"/>
                  <w:r w:rsidRPr="005A4AD2">
                    <w:rPr>
                      <w:i/>
                      <w:sz w:val="20"/>
                      <w:szCs w:val="20"/>
                    </w:rPr>
                    <w:t>Dioptra</w:t>
                  </w:r>
                  <w:proofErr w:type="spellEnd"/>
                  <w:r w:rsidRPr="005A4AD2">
                    <w:rPr>
                      <w:sz w:val="20"/>
                      <w:szCs w:val="20"/>
                    </w:rPr>
                    <w:t xml:space="preserve"> are common between reefs, such as this photo taken at </w:t>
                  </w:r>
                  <w:proofErr w:type="spellStart"/>
                  <w:r w:rsidRPr="005A4AD2">
                    <w:rPr>
                      <w:sz w:val="20"/>
                      <w:szCs w:val="20"/>
                    </w:rPr>
                    <w:t>Anacapa</w:t>
                  </w:r>
                  <w:proofErr w:type="spellEnd"/>
                  <w:r w:rsidRPr="005A4AD2">
                    <w:rPr>
                      <w:sz w:val="20"/>
                      <w:szCs w:val="20"/>
                    </w:rPr>
                    <w:t xml:space="preserve"> Island shows.  </w:t>
                  </w:r>
                </w:p>
                <w:p w:rsidR="00FB276F" w:rsidRDefault="00FB276F"/>
              </w:txbxContent>
            </v:textbox>
          </v:shape>
        </w:pict>
      </w:r>
      <w:r w:rsidR="008576E8" w:rsidRPr="008576E8">
        <w:rPr>
          <w:noProof/>
        </w:rPr>
        <w:drawing>
          <wp:inline distT="0" distB="0" distL="0" distR="0">
            <wp:extent cx="2686050" cy="2014538"/>
            <wp:effectExtent l="19050" t="0" r="0" b="0"/>
            <wp:docPr id="30" name="Picture 3" descr="H:\My Documents\Kelp and Goleta Beach\Diopatra at ana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Kelp and Goleta Beach\Diopatra at anacapa.jpg"/>
                    <pic:cNvPicPr>
                      <a:picLocks noChangeAspect="1" noChangeArrowheads="1"/>
                    </pic:cNvPicPr>
                  </pic:nvPicPr>
                  <pic:blipFill>
                    <a:blip r:embed="rId47" cstate="email"/>
                    <a:srcRect/>
                    <a:stretch>
                      <a:fillRect/>
                    </a:stretch>
                  </pic:blipFill>
                  <pic:spPr bwMode="auto">
                    <a:xfrm>
                      <a:off x="0" y="0"/>
                      <a:ext cx="2686050" cy="2014538"/>
                    </a:xfrm>
                    <a:prstGeom prst="rect">
                      <a:avLst/>
                    </a:prstGeom>
                    <a:noFill/>
                    <a:ln w="9525">
                      <a:noFill/>
                      <a:miter lim="800000"/>
                      <a:headEnd/>
                      <a:tailEnd/>
                    </a:ln>
                  </pic:spPr>
                </pic:pic>
              </a:graphicData>
            </a:graphic>
          </wp:inline>
        </w:drawing>
      </w:r>
      <w:r w:rsidR="00B545C4">
        <w:t xml:space="preserve">    </w:t>
      </w:r>
      <w:r w:rsidR="009361AF">
        <w:rPr>
          <w:noProof/>
        </w:rPr>
        <w:drawing>
          <wp:inline distT="0" distB="0" distL="0" distR="0">
            <wp:extent cx="2947085" cy="2019300"/>
            <wp:effectExtent l="19050" t="0" r="5665" b="0"/>
            <wp:docPr id="1" name="Picture 0" descr="Juvenile kelp on 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venile kelp on sand.JPG"/>
                    <pic:cNvPicPr/>
                  </pic:nvPicPr>
                  <pic:blipFill>
                    <a:blip r:embed="rId48" cstate="print"/>
                    <a:stretch>
                      <a:fillRect/>
                    </a:stretch>
                  </pic:blipFill>
                  <pic:spPr>
                    <a:xfrm>
                      <a:off x="0" y="0"/>
                      <a:ext cx="2957075" cy="2026145"/>
                    </a:xfrm>
                    <a:prstGeom prst="rect">
                      <a:avLst/>
                    </a:prstGeom>
                  </pic:spPr>
                </pic:pic>
              </a:graphicData>
            </a:graphic>
          </wp:inline>
        </w:drawing>
      </w:r>
    </w:p>
    <w:p w:rsidR="00721D24" w:rsidRDefault="00721D24" w:rsidP="00EE42FD"/>
    <w:p w:rsidR="00A7275E" w:rsidRDefault="00E10206" w:rsidP="00CF7FE8">
      <w:r>
        <w:t xml:space="preserve"> </w:t>
      </w:r>
    </w:p>
    <w:p w:rsidR="0088351F" w:rsidRDefault="0088351F" w:rsidP="0088351F">
      <w:pPr>
        <w:spacing w:after="0"/>
      </w:pPr>
    </w:p>
    <w:p w:rsidR="00553264" w:rsidRDefault="00553264" w:rsidP="0088351F">
      <w:pPr>
        <w:spacing w:after="0"/>
      </w:pPr>
    </w:p>
    <w:p w:rsidR="00553264" w:rsidRDefault="00553264" w:rsidP="0088351F">
      <w:pPr>
        <w:spacing w:after="0"/>
      </w:pPr>
    </w:p>
    <w:p w:rsidR="00553264" w:rsidRDefault="00553264" w:rsidP="005A4AD2">
      <w:pPr>
        <w:spacing w:after="0"/>
        <w:ind w:firstLine="720"/>
      </w:pPr>
    </w:p>
    <w:p w:rsidR="00553264" w:rsidRDefault="009361AF" w:rsidP="00553264">
      <w:pPr>
        <w:ind w:firstLine="720"/>
      </w:pPr>
      <w:r>
        <w:rPr>
          <w:noProof/>
        </w:rPr>
        <w:lastRenderedPageBreak/>
        <w:drawing>
          <wp:anchor distT="0" distB="0" distL="114300" distR="114300" simplePos="0" relativeHeight="251762688" behindDoc="1" locked="0" layoutInCell="1" allowOverlap="1">
            <wp:simplePos x="0" y="0"/>
            <wp:positionH relativeFrom="column">
              <wp:posOffset>4305300</wp:posOffset>
            </wp:positionH>
            <wp:positionV relativeFrom="paragraph">
              <wp:posOffset>1270</wp:posOffset>
            </wp:positionV>
            <wp:extent cx="1584325" cy="2376170"/>
            <wp:effectExtent l="19050" t="0" r="0" b="0"/>
            <wp:wrapTight wrapText="bothSides">
              <wp:wrapPolygon edited="0">
                <wp:start x="-260" y="0"/>
                <wp:lineTo x="-260" y="21473"/>
                <wp:lineTo x="21557" y="21473"/>
                <wp:lineTo x="21557" y="0"/>
                <wp:lineTo x="-260" y="0"/>
              </wp:wrapPolygon>
            </wp:wrapTight>
            <wp:docPr id="4" name="Picture 2" descr="Young kelp plant holdfast, unde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kelp plant holdfast, underside.JPG"/>
                    <pic:cNvPicPr/>
                  </pic:nvPicPr>
                  <pic:blipFill>
                    <a:blip r:embed="rId49" cstate="print"/>
                    <a:stretch>
                      <a:fillRect/>
                    </a:stretch>
                  </pic:blipFill>
                  <pic:spPr>
                    <a:xfrm>
                      <a:off x="0" y="0"/>
                      <a:ext cx="1584325" cy="2376170"/>
                    </a:xfrm>
                    <a:prstGeom prst="rect">
                      <a:avLst/>
                    </a:prstGeom>
                  </pic:spPr>
                </pic:pic>
              </a:graphicData>
            </a:graphic>
          </wp:anchor>
        </w:drawing>
      </w:r>
      <w:r w:rsidR="00553264">
        <w:t xml:space="preserve">The inherent buoyancy and drag of the kelp plants increase as the fronds grow upward toward the surface, eventually exceeding the holding capability of the holdfasts on the sand.  The plants finally pull up away from the sand and the worm tubes break, sending the plants adrift (Fig. </w:t>
      </w:r>
      <w:r w:rsidR="007534BD">
        <w:t>24</w:t>
      </w:r>
      <w:r w:rsidR="00553264">
        <w:t>).</w:t>
      </w:r>
    </w:p>
    <w:p w:rsidR="00541080" w:rsidRDefault="00993F0D" w:rsidP="005A4AD2">
      <w:pPr>
        <w:spacing w:after="0"/>
        <w:ind w:firstLine="720"/>
      </w:pPr>
      <w:r>
        <w:rPr>
          <w:noProof/>
        </w:rPr>
        <w:pict>
          <v:shape id="_x0000_s1126" type="#_x0000_t202" style="position:absolute;left:0;text-align:left;margin-left:336pt;margin-top:84.35pt;width:122.25pt;height:83.25pt;z-index:251745280" wrapcoords="0 0" filled="f" stroked="f">
            <v:textbox style="mso-next-textbox:#_x0000_s1126;mso-fit-shape-to-text:t" inset="0,0,0,0">
              <w:txbxContent>
                <w:p w:rsidR="00FB276F" w:rsidRDefault="00FB276F" w:rsidP="00965DA7">
                  <w:pPr>
                    <w:pStyle w:val="Heading3"/>
                  </w:pPr>
                  <w:bookmarkStart w:id="216" w:name="_Toc275170801"/>
                  <w:bookmarkStart w:id="217" w:name="_Toc275170979"/>
                  <w:bookmarkStart w:id="218" w:name="_Toc275171037"/>
                  <w:bookmarkStart w:id="219" w:name="_Toc275181367"/>
                  <w:r>
                    <w:t>Figure 24:  Young Sand-Dwelling Kelp Plant on Beach.</w:t>
                  </w:r>
                  <w:bookmarkEnd w:id="216"/>
                  <w:bookmarkEnd w:id="217"/>
                  <w:bookmarkEnd w:id="218"/>
                  <w:bookmarkEnd w:id="219"/>
                </w:p>
                <w:p w:rsidR="00FB276F" w:rsidRPr="00F00C70" w:rsidRDefault="00FB276F" w:rsidP="00965DA7">
                  <w:pPr>
                    <w:rPr>
                      <w:sz w:val="20"/>
                      <w:szCs w:val="20"/>
                    </w:rPr>
                  </w:pPr>
                  <w:r w:rsidRPr="00F00C70">
                    <w:rPr>
                      <w:sz w:val="20"/>
                      <w:szCs w:val="20"/>
                    </w:rPr>
                    <w:t xml:space="preserve">Note remnant of worm tube in holdfast.  </w:t>
                  </w:r>
                </w:p>
              </w:txbxContent>
            </v:textbox>
            <w10:wrap type="tight"/>
          </v:shape>
        </w:pict>
      </w:r>
      <w:r w:rsidR="00541080">
        <w:t xml:space="preserve">During the summer months, juvenile kelp plants can be found in abundance on local area beaches.  The substrate which these plants grew on can be determined by examining the underside of the holdfasts.  A remnant of </w:t>
      </w:r>
      <w:proofErr w:type="spellStart"/>
      <w:r w:rsidR="00541080" w:rsidRPr="005071F3">
        <w:rPr>
          <w:i/>
        </w:rPr>
        <w:t>Diopatra</w:t>
      </w:r>
      <w:proofErr w:type="spellEnd"/>
      <w:r w:rsidR="00541080">
        <w:t xml:space="preserve"> worm tube at the center of the holdfast indicates the plant was growing on sand bottom.  Close inspection of this worm tube will reveal fragments of shell and other particles adhered to the worm tube casing</w:t>
      </w:r>
      <w:r w:rsidR="0088351F">
        <w:t xml:space="preserve"> (Fig</w:t>
      </w:r>
      <w:r w:rsidR="00F00C70">
        <w:t>. 2</w:t>
      </w:r>
      <w:r w:rsidR="007534BD">
        <w:t>5</w:t>
      </w:r>
      <w:r w:rsidR="0088351F">
        <w:t>)</w:t>
      </w:r>
      <w:r w:rsidR="00541080">
        <w:t xml:space="preserve">.  Most likely a means of armoring the exposed portion of the worm tube, these fragments provide surfaces for kelp spores to settle on.  The close proximity of the resulting (male and female) gametophytes allows for effective fertilization to occur and the </w:t>
      </w:r>
      <w:r w:rsidR="00F00C70">
        <w:t>eventual</w:t>
      </w:r>
      <w:r w:rsidR="00541080">
        <w:t xml:space="preserve"> </w:t>
      </w:r>
      <w:r w:rsidR="00F00C70">
        <w:t>growth</w:t>
      </w:r>
      <w:r w:rsidR="00541080">
        <w:t xml:space="preserve"> of a kelp (</w:t>
      </w:r>
      <w:proofErr w:type="spellStart"/>
      <w:r w:rsidR="00541080">
        <w:t>sporophyte</w:t>
      </w:r>
      <w:proofErr w:type="spellEnd"/>
      <w:r w:rsidR="00541080">
        <w:t>) plant.</w:t>
      </w:r>
    </w:p>
    <w:p w:rsidR="00EC07F1" w:rsidRDefault="00EC07F1" w:rsidP="0088351F">
      <w:pPr>
        <w:spacing w:after="0"/>
      </w:pPr>
    </w:p>
    <w:p w:rsidR="00A7275E" w:rsidRDefault="009361AF" w:rsidP="00604BBE">
      <w:pPr>
        <w:jc w:val="center"/>
      </w:pPr>
      <w:r>
        <w:rPr>
          <w:noProof/>
        </w:rPr>
        <w:drawing>
          <wp:inline distT="0" distB="0" distL="0" distR="0">
            <wp:extent cx="3457575" cy="3631036"/>
            <wp:effectExtent l="19050" t="0" r="9525" b="0"/>
            <wp:docPr id="14" name="Picture 13" descr="Young holdfast with worm 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holdfast with worm tube.JPG"/>
                    <pic:cNvPicPr/>
                  </pic:nvPicPr>
                  <pic:blipFill>
                    <a:blip r:embed="rId50" cstate="print"/>
                    <a:srcRect l="21797" t="2604" r="16595"/>
                    <a:stretch>
                      <a:fillRect/>
                    </a:stretch>
                  </pic:blipFill>
                  <pic:spPr>
                    <a:xfrm>
                      <a:off x="0" y="0"/>
                      <a:ext cx="3461251" cy="3634896"/>
                    </a:xfrm>
                    <a:prstGeom prst="rect">
                      <a:avLst/>
                    </a:prstGeom>
                  </pic:spPr>
                </pic:pic>
              </a:graphicData>
            </a:graphic>
          </wp:inline>
        </w:drawing>
      </w:r>
    </w:p>
    <w:p w:rsidR="007124B6" w:rsidRDefault="007124B6" w:rsidP="00604BBE">
      <w:pPr>
        <w:pStyle w:val="Heading3"/>
        <w:jc w:val="center"/>
      </w:pPr>
      <w:bookmarkStart w:id="220" w:name="_Toc275181366"/>
      <w:r>
        <w:t>Figure</w:t>
      </w:r>
      <w:r w:rsidR="00F00C70">
        <w:t xml:space="preserve"> 2</w:t>
      </w:r>
      <w:r w:rsidR="00AC2302">
        <w:t>5</w:t>
      </w:r>
      <w:r w:rsidR="00F00C70">
        <w:t xml:space="preserve">: </w:t>
      </w:r>
      <w:r>
        <w:t xml:space="preserve"> </w:t>
      </w:r>
      <w:r w:rsidR="00F00C70">
        <w:t>Young</w:t>
      </w:r>
      <w:r>
        <w:t xml:space="preserve"> </w:t>
      </w:r>
      <w:proofErr w:type="spellStart"/>
      <w:r w:rsidRPr="00EA7A25">
        <w:rPr>
          <w:i/>
        </w:rPr>
        <w:t>Macrocystis</w:t>
      </w:r>
      <w:proofErr w:type="spellEnd"/>
      <w:r>
        <w:t xml:space="preserve"> Holdfast with Remnant of </w:t>
      </w:r>
      <w:proofErr w:type="spellStart"/>
      <w:r w:rsidRPr="00EA7A25">
        <w:rPr>
          <w:i/>
        </w:rPr>
        <w:t>Diopatra</w:t>
      </w:r>
      <w:proofErr w:type="spellEnd"/>
      <w:r w:rsidRPr="00EA7A25">
        <w:rPr>
          <w:i/>
        </w:rPr>
        <w:t xml:space="preserve"> </w:t>
      </w:r>
      <w:proofErr w:type="spellStart"/>
      <w:r w:rsidRPr="00EA7A25">
        <w:rPr>
          <w:i/>
        </w:rPr>
        <w:t>ornata</w:t>
      </w:r>
      <w:proofErr w:type="spellEnd"/>
      <w:r>
        <w:t xml:space="preserve"> Worm Tube</w:t>
      </w:r>
      <w:bookmarkEnd w:id="220"/>
    </w:p>
    <w:p w:rsidR="00604BBE" w:rsidRDefault="00604BBE" w:rsidP="004A18EB">
      <w:pPr>
        <w:ind w:firstLine="720"/>
      </w:pPr>
    </w:p>
    <w:p w:rsidR="00124A7A" w:rsidRDefault="006E1BDD" w:rsidP="004A18EB">
      <w:pPr>
        <w:ind w:firstLine="720"/>
      </w:pPr>
      <w:r>
        <w:lastRenderedPageBreak/>
        <w:t>W</w:t>
      </w:r>
      <w:r w:rsidR="00124A7A" w:rsidRPr="008D4E24">
        <w:t xml:space="preserve">hile performing investigative dives over the last few years in areas once occupied by sand-dwelling </w:t>
      </w:r>
      <w:proofErr w:type="spellStart"/>
      <w:r w:rsidR="00124A7A" w:rsidRPr="008D4E24">
        <w:rPr>
          <w:i/>
        </w:rPr>
        <w:t>Macrocystis</w:t>
      </w:r>
      <w:proofErr w:type="spellEnd"/>
      <w:r w:rsidR="00124A7A" w:rsidRPr="008D4E24">
        <w:t xml:space="preserve"> kelp beds </w:t>
      </w:r>
      <w:r w:rsidR="00124A7A">
        <w:t>(</w:t>
      </w:r>
      <w:r w:rsidR="00124A7A" w:rsidRPr="008D4E24">
        <w:t>including in Goleta Bay</w:t>
      </w:r>
      <w:r w:rsidR="00124A7A">
        <w:t>)</w:t>
      </w:r>
      <w:r w:rsidR="00124A7A" w:rsidRPr="008D4E24">
        <w:t xml:space="preserve"> I noticed </w:t>
      </w:r>
      <w:proofErr w:type="spellStart"/>
      <w:r w:rsidR="00124A7A" w:rsidRPr="008D4E24">
        <w:rPr>
          <w:i/>
        </w:rPr>
        <w:t>Diopatra</w:t>
      </w:r>
      <w:proofErr w:type="spellEnd"/>
      <w:r w:rsidR="00124A7A" w:rsidRPr="008D4E24">
        <w:rPr>
          <w:i/>
        </w:rPr>
        <w:t xml:space="preserve"> </w:t>
      </w:r>
      <w:r w:rsidR="00124A7A" w:rsidRPr="00771CFF">
        <w:t xml:space="preserve">tube worms </w:t>
      </w:r>
      <w:r w:rsidR="00604BBE">
        <w:t>were</w:t>
      </w:r>
      <w:r w:rsidR="00124A7A" w:rsidRPr="008D4E24">
        <w:t xml:space="preserve"> relatively scarce in most areas</w:t>
      </w:r>
      <w:r w:rsidR="00F17694">
        <w:t xml:space="preserve">, which is understandable since </w:t>
      </w:r>
      <w:proofErr w:type="spellStart"/>
      <w:r w:rsidR="00F17694" w:rsidRPr="00F17694">
        <w:rPr>
          <w:i/>
        </w:rPr>
        <w:t>Diopatra</w:t>
      </w:r>
      <w:proofErr w:type="spellEnd"/>
      <w:r w:rsidR="00F17694">
        <w:t xml:space="preserve"> </w:t>
      </w:r>
      <w:r w:rsidR="007F099C">
        <w:t xml:space="preserve">worms </w:t>
      </w:r>
      <w:r w:rsidR="00F17694">
        <w:t xml:space="preserve">eat algae.  </w:t>
      </w:r>
      <w:r w:rsidR="00124A7A" w:rsidRPr="008D4E24">
        <w:t xml:space="preserve">The few </w:t>
      </w:r>
      <w:r w:rsidR="00604BBE">
        <w:t xml:space="preserve">kelp </w:t>
      </w:r>
      <w:r w:rsidR="00124A7A" w:rsidRPr="008D4E24">
        <w:t xml:space="preserve">plants I did find growing on other structures in the sand had numerous </w:t>
      </w:r>
      <w:proofErr w:type="spellStart"/>
      <w:r w:rsidR="00124A7A" w:rsidRPr="008D4E24">
        <w:rPr>
          <w:i/>
        </w:rPr>
        <w:t>Diopatra</w:t>
      </w:r>
      <w:proofErr w:type="spellEnd"/>
      <w:r w:rsidR="00124A7A" w:rsidRPr="008D4E24">
        <w:t xml:space="preserve"> congregating at the perimeter of the holdfasts.  These colonizing </w:t>
      </w:r>
      <w:proofErr w:type="spellStart"/>
      <w:r w:rsidR="00124A7A" w:rsidRPr="008D4E24">
        <w:rPr>
          <w:i/>
        </w:rPr>
        <w:t>Diopatra</w:t>
      </w:r>
      <w:proofErr w:type="spellEnd"/>
      <w:r w:rsidR="00124A7A" w:rsidRPr="008D4E24">
        <w:t xml:space="preserve"> may contribute to growth-center development in some manner.  </w:t>
      </w:r>
    </w:p>
    <w:p w:rsidR="007545FA" w:rsidRDefault="007545FA" w:rsidP="00442AB5">
      <w:pPr>
        <w:pStyle w:val="Heading2"/>
        <w:spacing w:after="0" w:line="360" w:lineRule="auto"/>
      </w:pPr>
      <w:bookmarkStart w:id="221" w:name="_Toc275181368"/>
      <w:r>
        <w:t>Optimal Zone of Sand-Dwelling Kelp Beds</w:t>
      </w:r>
      <w:bookmarkEnd w:id="221"/>
    </w:p>
    <w:p w:rsidR="007545FA" w:rsidRDefault="007545FA" w:rsidP="005B736F">
      <w:pPr>
        <w:ind w:firstLine="720"/>
      </w:pPr>
      <w:r>
        <w:t xml:space="preserve">The optimal zone for the natural recruitment and growth of kelp </w:t>
      </w:r>
      <w:r w:rsidR="001A6221">
        <w:t xml:space="preserve">within each area </w:t>
      </w:r>
      <w:r>
        <w:t>is apparent by observing the well-defined boundaries of the surface canopy.  With often no change in bottom morphology</w:t>
      </w:r>
      <w:r w:rsidR="001A6221">
        <w:t xml:space="preserve">, other factors </w:t>
      </w:r>
      <w:r w:rsidR="006E1BDD">
        <w:t>influence</w:t>
      </w:r>
      <w:r w:rsidR="001A6221">
        <w:t xml:space="preserve"> where these boundaries lie.  </w:t>
      </w:r>
    </w:p>
    <w:p w:rsidR="001A6221" w:rsidRDefault="001A6221" w:rsidP="005B736F">
      <w:pPr>
        <w:ind w:firstLine="720"/>
      </w:pPr>
      <w:r>
        <w:t xml:space="preserve">The ratio of plant size and growth rate to holdfast size and growth rate </w:t>
      </w:r>
      <w:r w:rsidR="006675E7">
        <w:t>are likely factors</w:t>
      </w:r>
      <w:r>
        <w:t xml:space="preserve"> in establishing the outer boundary of the sand-dwelling kelp beds.  Kelp plants along the coast will grow to depths of </w:t>
      </w:r>
      <w:r w:rsidR="00CB5F8F">
        <w:t>70</w:t>
      </w:r>
      <w:r>
        <w:t xml:space="preserve"> feet or more in areas containing solid substrate, where sunlight penetration appears to be the limiting factor.  Along adjacent sand bottom</w:t>
      </w:r>
      <w:r w:rsidR="00124A7A">
        <w:t xml:space="preserve"> areas</w:t>
      </w:r>
      <w:r>
        <w:t xml:space="preserve">, however, the kelp plants seem to have a maximum depth range of about </w:t>
      </w:r>
      <w:r w:rsidR="00CB5F8F">
        <w:t>50</w:t>
      </w:r>
      <w:r>
        <w:t xml:space="preserve"> feet.  Beyond this depth it is likely the plants reach a critical size relative to the holding capability of the plants on sand. </w:t>
      </w:r>
      <w:r w:rsidR="005B736F">
        <w:t xml:space="preserve"> The amount of fines in the seafloor sediment may inhibit growth-center formation as well.  </w:t>
      </w:r>
    </w:p>
    <w:p w:rsidR="001A6221" w:rsidRDefault="001A6221" w:rsidP="005B736F">
      <w:pPr>
        <w:ind w:firstLine="720"/>
      </w:pPr>
      <w:r>
        <w:t xml:space="preserve">The inner boundary of the sand-dwelling kelp beds is likely </w:t>
      </w:r>
      <w:r w:rsidR="00604BBE">
        <w:t xml:space="preserve">established at the </w:t>
      </w:r>
      <w:r>
        <w:t xml:space="preserve">depth </w:t>
      </w:r>
      <w:r w:rsidR="00604BBE">
        <w:t>and proximity to shore where</w:t>
      </w:r>
      <w:r>
        <w:t xml:space="preserve"> shifting seafloor sediment </w:t>
      </w:r>
      <w:r w:rsidR="00604BBE">
        <w:t>occur.</w:t>
      </w:r>
      <w:r>
        <w:t xml:space="preserve">   </w:t>
      </w:r>
      <w:r w:rsidR="00CB5F8F">
        <w:t>T</w:t>
      </w:r>
      <w:r w:rsidR="00AE7B00">
        <w:t xml:space="preserve">his depth is approximately </w:t>
      </w:r>
      <w:r w:rsidR="00CB5F8F">
        <w:t>30</w:t>
      </w:r>
      <w:r w:rsidR="00AE7B00">
        <w:t xml:space="preserve"> feet</w:t>
      </w:r>
      <w:r w:rsidR="00CB5F8F">
        <w:t xml:space="preserve"> in Goleta </w:t>
      </w:r>
      <w:r w:rsidR="00604BBE">
        <w:t xml:space="preserve">Bay.  </w:t>
      </w:r>
    </w:p>
    <w:p w:rsidR="00BD5BF8" w:rsidRDefault="00BD5BF8" w:rsidP="00442AB5">
      <w:pPr>
        <w:pStyle w:val="Heading2"/>
        <w:spacing w:before="0" w:after="0" w:line="360" w:lineRule="auto"/>
      </w:pPr>
      <w:bookmarkStart w:id="222" w:name="_Toc275181369"/>
      <w:r>
        <w:t>Investigative Dives in Goleta Bay</w:t>
      </w:r>
      <w:bookmarkEnd w:id="222"/>
      <w:r w:rsidR="00207619">
        <w:t xml:space="preserve"> </w:t>
      </w:r>
    </w:p>
    <w:p w:rsidR="005B736F" w:rsidRDefault="00DC04BB" w:rsidP="00BD5BF8">
      <w:r>
        <w:t xml:space="preserve"> </w:t>
      </w:r>
      <w:r w:rsidR="005B736F">
        <w:tab/>
      </w:r>
      <w:r w:rsidR="00BD5BF8">
        <w:t xml:space="preserve">I </w:t>
      </w:r>
      <w:r>
        <w:t xml:space="preserve">performed </w:t>
      </w:r>
      <w:r w:rsidR="00442AB5">
        <w:t>s</w:t>
      </w:r>
      <w:r>
        <w:t>urvey</w:t>
      </w:r>
      <w:r w:rsidR="005B736F">
        <w:t xml:space="preserve"> dives within</w:t>
      </w:r>
      <w:r>
        <w:t xml:space="preserve"> the zone once occupied by a sand-dwelling kelp bed in Goleta Bay in April, 2007.  Using SCUBA with </w:t>
      </w:r>
      <w:r w:rsidR="00D54ABF">
        <w:t>‘</w:t>
      </w:r>
      <w:r>
        <w:t>Dive-Link</w:t>
      </w:r>
      <w:r w:rsidR="00D54ABF">
        <w:t>’</w:t>
      </w:r>
      <w:r>
        <w:t xml:space="preserve"> voice communication and dive sleds, we were towed by a boat following </w:t>
      </w:r>
      <w:r w:rsidR="00F0336A">
        <w:t>lines of longitude</w:t>
      </w:r>
      <w:r w:rsidR="006675E7">
        <w:t>,</w:t>
      </w:r>
      <w:r w:rsidR="00F0336A">
        <w:t xml:space="preserve"> bisecting the </w:t>
      </w:r>
      <w:r w:rsidR="00BD5BF8">
        <w:t xml:space="preserve">zone </w:t>
      </w:r>
      <w:r w:rsidR="00F0336A">
        <w:t>from the outer to inner boundaries</w:t>
      </w:r>
      <w:r w:rsidR="00BD5BF8">
        <w:t xml:space="preserve"> of the historical </w:t>
      </w:r>
      <w:r w:rsidR="0078501C">
        <w:t xml:space="preserve">kelp </w:t>
      </w:r>
      <w:r w:rsidR="00BD5BF8">
        <w:t>bed</w:t>
      </w:r>
      <w:r w:rsidR="00F0336A">
        <w:t xml:space="preserve">.  </w:t>
      </w:r>
    </w:p>
    <w:p w:rsidR="005B736F" w:rsidRPr="009219D7" w:rsidRDefault="005B736F" w:rsidP="005B736F">
      <w:pPr>
        <w:pStyle w:val="Heading3"/>
        <w:ind w:firstLine="720"/>
        <w:rPr>
          <w:i/>
          <w:sz w:val="24"/>
          <w:szCs w:val="24"/>
        </w:rPr>
      </w:pPr>
      <w:bookmarkStart w:id="223" w:name="_Toc275181370"/>
      <w:r w:rsidRPr="009219D7">
        <w:rPr>
          <w:i/>
          <w:sz w:val="24"/>
          <w:szCs w:val="24"/>
        </w:rPr>
        <w:t>Link to Video Survey</w:t>
      </w:r>
      <w:r w:rsidR="007F099C" w:rsidRPr="009219D7">
        <w:rPr>
          <w:i/>
          <w:sz w:val="24"/>
          <w:szCs w:val="24"/>
        </w:rPr>
        <w:t>:</w:t>
      </w:r>
      <w:bookmarkEnd w:id="223"/>
    </w:p>
    <w:p w:rsidR="005B736F" w:rsidRPr="005B736F" w:rsidRDefault="005B736F" w:rsidP="005B736F">
      <w:pPr>
        <w:spacing w:after="0"/>
        <w:rPr>
          <w:i/>
          <w:sz w:val="20"/>
          <w:szCs w:val="20"/>
        </w:rPr>
      </w:pPr>
    </w:p>
    <w:p w:rsidR="00DC04BB" w:rsidRPr="00BD5BF8" w:rsidRDefault="00F0336A" w:rsidP="009219D7">
      <w:pPr>
        <w:spacing w:after="0"/>
        <w:ind w:left="720" w:right="720" w:firstLine="720"/>
      </w:pPr>
      <w:r w:rsidRPr="005B736F">
        <w:rPr>
          <w:i/>
        </w:rPr>
        <w:t xml:space="preserve">A typical video survey </w:t>
      </w:r>
      <w:r w:rsidR="00D54ABF" w:rsidRPr="005B736F">
        <w:rPr>
          <w:i/>
        </w:rPr>
        <w:t xml:space="preserve">along longitude 119° 49.836W, between the outer boundary </w:t>
      </w:r>
      <w:r w:rsidR="006675E7" w:rsidRPr="005B736F">
        <w:rPr>
          <w:i/>
        </w:rPr>
        <w:t>(</w:t>
      </w:r>
      <w:r w:rsidR="00D54ABF" w:rsidRPr="005B736F">
        <w:rPr>
          <w:i/>
        </w:rPr>
        <w:t>latitude 34° 24.278N</w:t>
      </w:r>
      <w:r w:rsidR="006675E7" w:rsidRPr="005B736F">
        <w:rPr>
          <w:i/>
        </w:rPr>
        <w:t>)</w:t>
      </w:r>
      <w:r w:rsidR="00D54ABF" w:rsidRPr="005B736F">
        <w:rPr>
          <w:i/>
        </w:rPr>
        <w:t xml:space="preserve"> and inner boundary </w:t>
      </w:r>
      <w:r w:rsidR="006675E7" w:rsidRPr="005B736F">
        <w:rPr>
          <w:i/>
        </w:rPr>
        <w:t>(</w:t>
      </w:r>
      <w:r w:rsidR="00D54ABF" w:rsidRPr="005B736F">
        <w:rPr>
          <w:i/>
        </w:rPr>
        <w:t xml:space="preserve">latitude 34° 24.540N) </w:t>
      </w:r>
      <w:r w:rsidRPr="005B736F">
        <w:rPr>
          <w:i/>
        </w:rPr>
        <w:t>can be viewed by going to the following link:</w:t>
      </w:r>
      <w:r>
        <w:t xml:space="preserve">  </w:t>
      </w:r>
      <w:hyperlink r:id="rId51" w:history="1">
        <w:r w:rsidR="00BD5BF8" w:rsidRPr="003F6317">
          <w:rPr>
            <w:rStyle w:val="Hyperlink"/>
          </w:rPr>
          <w:t>http://www.youtube.com/watch?v=b35vQQfs9A0</w:t>
        </w:r>
      </w:hyperlink>
      <w:r w:rsidR="00BD5BF8">
        <w:rPr>
          <w:color w:val="548DD4" w:themeColor="text2" w:themeTint="99"/>
        </w:rPr>
        <w:t xml:space="preserve">  </w:t>
      </w:r>
      <w:r w:rsidR="00BD5BF8">
        <w:t xml:space="preserve">  </w:t>
      </w:r>
    </w:p>
    <w:p w:rsidR="005B736F" w:rsidRDefault="005B736F" w:rsidP="005B736F">
      <w:pPr>
        <w:ind w:firstLine="720"/>
      </w:pPr>
    </w:p>
    <w:p w:rsidR="005B736F" w:rsidRDefault="005B736F" w:rsidP="005B736F">
      <w:pPr>
        <w:ind w:firstLine="720"/>
      </w:pPr>
    </w:p>
    <w:p w:rsidR="00BD5BF8" w:rsidRDefault="00EA5DAA" w:rsidP="005B736F">
      <w:pPr>
        <w:ind w:firstLine="720"/>
      </w:pPr>
      <w:r>
        <w:lastRenderedPageBreak/>
        <w:t xml:space="preserve">One notable finding on dives performed in Goleta Bay over the years was the number of golf balls </w:t>
      </w:r>
      <w:r w:rsidR="003D5B7B">
        <w:t xml:space="preserve">found </w:t>
      </w:r>
      <w:r>
        <w:t>on the seafloor.  A likely source of the golf balls is from the Sandpiper golf course, which lies ~ 5.5 miles to the west.</w:t>
      </w:r>
      <w:r w:rsidR="0078501C">
        <w:t xml:space="preserve">  If an eddy current is </w:t>
      </w:r>
      <w:r w:rsidR="00A759BE">
        <w:t xml:space="preserve">indeed </w:t>
      </w:r>
      <w:r w:rsidR="0078501C">
        <w:t xml:space="preserve">a common occurrence </w:t>
      </w:r>
      <w:r w:rsidR="007A2A01">
        <w:t xml:space="preserve">within </w:t>
      </w:r>
      <w:r w:rsidR="0078501C">
        <w:t>the bay, it would explain the accumulation of golf balls</w:t>
      </w:r>
      <w:r w:rsidR="00A759BE">
        <w:t>, which were likely transported there from wind-generated current moving eastward</w:t>
      </w:r>
      <w:r w:rsidR="006675E7">
        <w:t xml:space="preserve"> along the coastline</w:t>
      </w:r>
      <w:r w:rsidR="0078501C">
        <w:t xml:space="preserve">.   </w:t>
      </w:r>
    </w:p>
    <w:p w:rsidR="00E47FFB" w:rsidRDefault="00314FF6" w:rsidP="00D82C86">
      <w:pPr>
        <w:ind w:firstLine="720"/>
        <w:rPr>
          <w:rFonts w:asciiTheme="majorHAnsi" w:eastAsiaTheme="majorEastAsia" w:hAnsiTheme="majorHAnsi" w:cstheme="majorBidi"/>
          <w:b/>
          <w:bCs/>
          <w:color w:val="365F91" w:themeColor="accent1" w:themeShade="BF"/>
          <w:sz w:val="28"/>
          <w:szCs w:val="28"/>
        </w:rPr>
      </w:pPr>
      <w:r>
        <w:t>While diving in Goleta Bay over the years</w:t>
      </w:r>
      <w:r w:rsidR="00D82C86">
        <w:t>,</w:t>
      </w:r>
      <w:r>
        <w:t xml:space="preserve"> I observed b</w:t>
      </w:r>
      <w:r w:rsidR="0078501C">
        <w:t xml:space="preserve">enthic marine life </w:t>
      </w:r>
      <w:r>
        <w:t xml:space="preserve">to be </w:t>
      </w:r>
      <w:r w:rsidR="0078501C">
        <w:t>relatively scarce</w:t>
      </w:r>
      <w:r w:rsidR="00D82C86">
        <w:t>, even among the</w:t>
      </w:r>
      <w:r>
        <w:t xml:space="preserve"> e</w:t>
      </w:r>
      <w:r w:rsidR="008D2B57">
        <w:t>elgrass (</w:t>
      </w:r>
      <w:proofErr w:type="spellStart"/>
      <w:r w:rsidR="008D2B57" w:rsidRPr="008D2B57">
        <w:rPr>
          <w:i/>
        </w:rPr>
        <w:t>Zostera</w:t>
      </w:r>
      <w:proofErr w:type="spellEnd"/>
      <w:r w:rsidR="008D2B57" w:rsidRPr="008D2B57">
        <w:rPr>
          <w:i/>
        </w:rPr>
        <w:t xml:space="preserve"> marina</w:t>
      </w:r>
      <w:r w:rsidR="008D2B57">
        <w:t xml:space="preserve">) </w:t>
      </w:r>
      <w:r w:rsidR="00D82C86">
        <w:t xml:space="preserve">found </w:t>
      </w:r>
      <w:r w:rsidR="008D2B57">
        <w:t>in water depths less than ~ 45</w:t>
      </w:r>
      <w:r>
        <w:t xml:space="preserve"> feet</w:t>
      </w:r>
      <w:r w:rsidR="008D2B57">
        <w:t xml:space="preserve">.  </w:t>
      </w:r>
      <w:r w:rsidR="00A315C8">
        <w:t>Restoring a sand-dwelling kelp bed within the bay is likely</w:t>
      </w:r>
      <w:r>
        <w:t xml:space="preserve"> </w:t>
      </w:r>
      <w:r w:rsidR="0076288D">
        <w:t>to benefit</w:t>
      </w:r>
      <w:r w:rsidR="00A315C8">
        <w:t xml:space="preserve"> its ecology</w:t>
      </w:r>
      <w:r w:rsidR="00595859">
        <w:t xml:space="preserve">, primarily through the </w:t>
      </w:r>
      <w:r w:rsidR="00D82C86">
        <w:t>restoration</w:t>
      </w:r>
      <w:r w:rsidR="00595859">
        <w:t xml:space="preserve"> of </w:t>
      </w:r>
      <w:r w:rsidR="001D0EC1">
        <w:t xml:space="preserve">giant kelp </w:t>
      </w:r>
      <w:r w:rsidR="00595859">
        <w:t>habitat</w:t>
      </w:r>
      <w:r w:rsidR="00A315C8">
        <w:t xml:space="preserve">.   </w:t>
      </w:r>
      <w:r w:rsidR="00E47FFB">
        <w:br w:type="page"/>
      </w:r>
    </w:p>
    <w:p w:rsidR="00AE7B00" w:rsidRDefault="00AE7B00" w:rsidP="00442AB5">
      <w:pPr>
        <w:pStyle w:val="Heading1"/>
        <w:spacing w:before="0" w:after="0" w:line="360" w:lineRule="auto"/>
      </w:pPr>
      <w:bookmarkStart w:id="224" w:name="_Toc275181371"/>
      <w:r>
        <w:lastRenderedPageBreak/>
        <w:t>Proposed Strategy</w:t>
      </w:r>
      <w:r w:rsidR="006410AB">
        <w:t xml:space="preserve"> for </w:t>
      </w:r>
      <w:r>
        <w:t>Reestablishing Sand-Dwelling Kelp Beds</w:t>
      </w:r>
      <w:bookmarkEnd w:id="224"/>
    </w:p>
    <w:p w:rsidR="00057C67" w:rsidRDefault="00AE7B00" w:rsidP="00D82C86">
      <w:pPr>
        <w:ind w:firstLine="720"/>
      </w:pPr>
      <w:r>
        <w:t xml:space="preserve">The </w:t>
      </w:r>
      <w:r w:rsidR="00314FF6">
        <w:t xml:space="preserve">presence of the </w:t>
      </w:r>
      <w:proofErr w:type="spellStart"/>
      <w:r w:rsidR="00314FF6" w:rsidRPr="007D3F6A">
        <w:rPr>
          <w:i/>
        </w:rPr>
        <w:t>Diopatra</w:t>
      </w:r>
      <w:proofErr w:type="spellEnd"/>
      <w:r w:rsidR="00314FF6" w:rsidRPr="007D3F6A">
        <w:rPr>
          <w:i/>
        </w:rPr>
        <w:t xml:space="preserve"> </w:t>
      </w:r>
      <w:proofErr w:type="spellStart"/>
      <w:r w:rsidR="00314FF6" w:rsidRPr="007D3F6A">
        <w:rPr>
          <w:i/>
        </w:rPr>
        <w:t>ornata</w:t>
      </w:r>
      <w:proofErr w:type="spellEnd"/>
      <w:r w:rsidR="00314FF6">
        <w:t xml:space="preserve"> tube worms combined with years of mild swell activity</w:t>
      </w:r>
      <w:r w:rsidR="00442AB5">
        <w:t>,</w:t>
      </w:r>
      <w:r w:rsidR="00314FF6">
        <w:t xml:space="preserve"> are</w:t>
      </w:r>
      <w:r>
        <w:t xml:space="preserve"> likely to be </w:t>
      </w:r>
      <w:r w:rsidR="008D4E24">
        <w:t>key</w:t>
      </w:r>
      <w:r>
        <w:t xml:space="preserve"> factors </w:t>
      </w:r>
      <w:r w:rsidR="00173F17">
        <w:t xml:space="preserve">influencing </w:t>
      </w:r>
      <w:r>
        <w:t xml:space="preserve">the past establishment of sand-dwelling kelp beds.  Unless </w:t>
      </w:r>
      <w:r w:rsidR="007D3F6A">
        <w:t>conditions</w:t>
      </w:r>
      <w:r>
        <w:t xml:space="preserve"> are optimal for an extended period of time, regeneration of </w:t>
      </w:r>
      <w:r w:rsidR="007D3F6A">
        <w:t xml:space="preserve">these beds to pre-1982 conditions </w:t>
      </w:r>
      <w:r w:rsidR="003D5B7B">
        <w:t xml:space="preserve">through natural processes </w:t>
      </w:r>
      <w:r w:rsidR="007D3F6A">
        <w:t>is unlikely</w:t>
      </w:r>
      <w:r w:rsidR="00314FF6">
        <w:t xml:space="preserve"> to occur anytime soon</w:t>
      </w:r>
      <w:r w:rsidR="007D3F6A">
        <w:t xml:space="preserve">.  Even if reestablishment of the kelp beds were to occur, they </w:t>
      </w:r>
      <w:r w:rsidR="00BA00FE">
        <w:t xml:space="preserve">would </w:t>
      </w:r>
      <w:r w:rsidR="007D3F6A">
        <w:t xml:space="preserve">remain susceptible to becoming dislodged during future El Niño events.  Providing supplemental structures for kelp plants to recruit and grow on within the optimal zone for sand-dwelling kelp beds, </w:t>
      </w:r>
      <w:r w:rsidR="00BA00FE">
        <w:t>could</w:t>
      </w:r>
      <w:r w:rsidR="007D3F6A">
        <w:t xml:space="preserve"> aid in the restoration of the kelp beds and help ensure their long-term survival</w:t>
      </w:r>
      <w:r w:rsidR="00057C67">
        <w:t xml:space="preserve">.  </w:t>
      </w:r>
    </w:p>
    <w:p w:rsidR="00AE7B00" w:rsidRDefault="008B029C" w:rsidP="00D82C86">
      <w:pPr>
        <w:ind w:firstLine="360"/>
      </w:pPr>
      <w:r>
        <w:t>Various methods</w:t>
      </w:r>
      <w:r w:rsidR="00057C67">
        <w:t xml:space="preserve"> for </w:t>
      </w:r>
      <w:r>
        <w:t xml:space="preserve">growing kelp on artificial anchors have been tried in the past, but they all </w:t>
      </w:r>
      <w:r w:rsidR="00057C67">
        <w:t xml:space="preserve">have </w:t>
      </w:r>
      <w:r w:rsidR="00D82C86">
        <w:t xml:space="preserve">undesirable </w:t>
      </w:r>
      <w:r w:rsidR="001A0463">
        <w:t xml:space="preserve">side-effects </w:t>
      </w:r>
      <w:r w:rsidR="00057C67">
        <w:t>associated with them.  To maximize the likelihood for long-term success, I used the following criteria in developing this proposed strateg</w:t>
      </w:r>
      <w:r w:rsidR="00812417">
        <w:t>y:</w:t>
      </w:r>
    </w:p>
    <w:p w:rsidR="001D0EC1" w:rsidRDefault="00812417" w:rsidP="001A0463">
      <w:pPr>
        <w:pStyle w:val="ListParagraph"/>
        <w:numPr>
          <w:ilvl w:val="0"/>
          <w:numId w:val="26"/>
        </w:numPr>
        <w:spacing w:line="240" w:lineRule="auto"/>
      </w:pPr>
      <w:r>
        <w:t>Cost:  Economical with potential payback</w:t>
      </w:r>
      <w:r w:rsidR="001D0EC1" w:rsidRPr="001D0EC1">
        <w:t xml:space="preserve"> </w:t>
      </w:r>
    </w:p>
    <w:p w:rsidR="001D0EC1" w:rsidRDefault="001D0EC1" w:rsidP="001A0463">
      <w:pPr>
        <w:pStyle w:val="ListParagraph"/>
        <w:numPr>
          <w:ilvl w:val="0"/>
          <w:numId w:val="26"/>
        </w:numPr>
        <w:spacing w:line="240" w:lineRule="auto"/>
      </w:pPr>
      <w:r>
        <w:t>Deployment:  Method must have minimal impact on existing marine life</w:t>
      </w:r>
    </w:p>
    <w:p w:rsidR="001D0EC1" w:rsidRDefault="001D0EC1" w:rsidP="001A0463">
      <w:pPr>
        <w:pStyle w:val="ListParagraph"/>
        <w:numPr>
          <w:ilvl w:val="0"/>
          <w:numId w:val="26"/>
        </w:numPr>
        <w:spacing w:line="240" w:lineRule="auto"/>
      </w:pPr>
      <w:r>
        <w:t>Fabrication:  Capable of being mass-produced in a timely and cost-</w:t>
      </w:r>
      <w:r w:rsidRPr="003D5B7B">
        <w:t>effective</w:t>
      </w:r>
      <w:r>
        <w:t xml:space="preserve"> manner</w:t>
      </w:r>
    </w:p>
    <w:p w:rsidR="001D0EC1" w:rsidRDefault="001D0EC1" w:rsidP="001A0463">
      <w:pPr>
        <w:pStyle w:val="ListParagraph"/>
        <w:numPr>
          <w:ilvl w:val="0"/>
          <w:numId w:val="26"/>
        </w:numPr>
        <w:spacing w:line="240" w:lineRule="auto"/>
      </w:pPr>
      <w:r>
        <w:t>Feasibility:  Doable on a large scale</w:t>
      </w:r>
      <w:r w:rsidRPr="001D0EC1">
        <w:t xml:space="preserve"> </w:t>
      </w:r>
    </w:p>
    <w:p w:rsidR="001D0EC1" w:rsidRDefault="001D0EC1" w:rsidP="001A0463">
      <w:pPr>
        <w:pStyle w:val="ListParagraph"/>
        <w:numPr>
          <w:ilvl w:val="0"/>
          <w:numId w:val="26"/>
        </w:numPr>
        <w:spacing w:line="240" w:lineRule="auto"/>
      </w:pPr>
      <w:r>
        <w:t xml:space="preserve">Fisheries:  No negative impacts </w:t>
      </w:r>
    </w:p>
    <w:p w:rsidR="001D0EC1" w:rsidRDefault="001D0EC1" w:rsidP="001A0463">
      <w:pPr>
        <w:pStyle w:val="ListParagraph"/>
        <w:numPr>
          <w:ilvl w:val="0"/>
          <w:numId w:val="26"/>
        </w:numPr>
        <w:spacing w:line="240" w:lineRule="auto"/>
      </w:pPr>
      <w:r>
        <w:t xml:space="preserve">Handling:  Accounts for ease of handling, transport and deployment </w:t>
      </w:r>
    </w:p>
    <w:p w:rsidR="001D0EC1" w:rsidRDefault="001D0EC1" w:rsidP="001A0463">
      <w:pPr>
        <w:pStyle w:val="ListParagraph"/>
        <w:numPr>
          <w:ilvl w:val="0"/>
          <w:numId w:val="26"/>
        </w:numPr>
        <w:spacing w:line="240" w:lineRule="auto"/>
      </w:pPr>
      <w:r>
        <w:t>Location:  Placed within the zone best suited to sand-dwelling kelp beds</w:t>
      </w:r>
    </w:p>
    <w:p w:rsidR="001D0EC1" w:rsidRDefault="001D0EC1" w:rsidP="001A0463">
      <w:pPr>
        <w:pStyle w:val="ListParagraph"/>
        <w:numPr>
          <w:ilvl w:val="0"/>
          <w:numId w:val="26"/>
        </w:numPr>
        <w:spacing w:line="240" w:lineRule="auto"/>
      </w:pPr>
      <w:r>
        <w:t xml:space="preserve">Longevity:  Last indefinitely with no chance of creating a problem for future generations </w:t>
      </w:r>
    </w:p>
    <w:p w:rsidR="001D0EC1" w:rsidRDefault="001D0EC1" w:rsidP="001A0463">
      <w:pPr>
        <w:pStyle w:val="ListParagraph"/>
        <w:numPr>
          <w:ilvl w:val="0"/>
          <w:numId w:val="26"/>
        </w:numPr>
        <w:spacing w:line="240" w:lineRule="auto"/>
      </w:pPr>
      <w:r>
        <w:t>Low-profile:  Minimal exposure above seafloor</w:t>
      </w:r>
    </w:p>
    <w:p w:rsidR="001D0EC1" w:rsidRDefault="001D0EC1" w:rsidP="001A0463">
      <w:pPr>
        <w:pStyle w:val="ListParagraph"/>
        <w:numPr>
          <w:ilvl w:val="0"/>
          <w:numId w:val="26"/>
        </w:numPr>
        <w:spacing w:line="240" w:lineRule="auto"/>
      </w:pPr>
      <w:r>
        <w:t>Recruitment:  Allows for the natural recruitment and growth of kelp plants without the need for transplanting</w:t>
      </w:r>
    </w:p>
    <w:p w:rsidR="001D0EC1" w:rsidRDefault="001D0EC1" w:rsidP="001A0463">
      <w:pPr>
        <w:pStyle w:val="ListParagraph"/>
        <w:numPr>
          <w:ilvl w:val="0"/>
          <w:numId w:val="26"/>
        </w:numPr>
        <w:spacing w:line="240" w:lineRule="auto"/>
      </w:pPr>
      <w:r>
        <w:t>Stability:  Stays put under all conditions once set in place</w:t>
      </w:r>
    </w:p>
    <w:p w:rsidR="001D0EC1" w:rsidRDefault="001D0EC1" w:rsidP="001A0463">
      <w:pPr>
        <w:pStyle w:val="ListParagraph"/>
        <w:numPr>
          <w:ilvl w:val="0"/>
          <w:numId w:val="26"/>
        </w:numPr>
        <w:spacing w:line="240" w:lineRule="auto"/>
      </w:pPr>
      <w:r>
        <w:t>Spacing:  Account for the natural spacing and formation of growth-centers</w:t>
      </w:r>
    </w:p>
    <w:p w:rsidR="001D0EC1" w:rsidRDefault="001D0EC1" w:rsidP="001A0463">
      <w:pPr>
        <w:pStyle w:val="ListParagraph"/>
        <w:numPr>
          <w:ilvl w:val="0"/>
          <w:numId w:val="26"/>
        </w:numPr>
        <w:spacing w:line="240" w:lineRule="auto"/>
      </w:pPr>
      <w:r>
        <w:t xml:space="preserve">Sturdiness:  Withstand handling and the forces </w:t>
      </w:r>
      <w:r w:rsidR="000612BD">
        <w:t xml:space="preserve">acting on them </w:t>
      </w:r>
      <w:r>
        <w:t>once set in place</w:t>
      </w:r>
    </w:p>
    <w:p w:rsidR="001D0EC1" w:rsidRDefault="001D0EC1" w:rsidP="001A0463">
      <w:pPr>
        <w:pStyle w:val="ListParagraph"/>
        <w:numPr>
          <w:ilvl w:val="0"/>
          <w:numId w:val="26"/>
        </w:numPr>
        <w:spacing w:line="240" w:lineRule="auto"/>
      </w:pPr>
      <w:r>
        <w:t xml:space="preserve">Subsidence:  Not </w:t>
      </w:r>
      <w:r w:rsidR="000612BD" w:rsidRPr="003D5B7B">
        <w:t>a</w:t>
      </w:r>
      <w:r w:rsidRPr="003D5B7B">
        <w:t>ffected</w:t>
      </w:r>
      <w:r>
        <w:t xml:space="preserve"> by surge</w:t>
      </w:r>
    </w:p>
    <w:p w:rsidR="00812417" w:rsidRDefault="00812417" w:rsidP="001A0463">
      <w:pPr>
        <w:pStyle w:val="ListParagraph"/>
        <w:numPr>
          <w:ilvl w:val="0"/>
          <w:numId w:val="26"/>
        </w:numPr>
        <w:spacing w:line="240" w:lineRule="auto"/>
      </w:pPr>
      <w:r>
        <w:t xml:space="preserve">Toxicity:  </w:t>
      </w:r>
      <w:r w:rsidR="008D4E24">
        <w:t>H</w:t>
      </w:r>
      <w:r>
        <w:t>armless to marine life and the environment</w:t>
      </w:r>
    </w:p>
    <w:p w:rsidR="001A0463" w:rsidRDefault="001A0463" w:rsidP="001A0463">
      <w:pPr>
        <w:pStyle w:val="ListParagraph"/>
        <w:numPr>
          <w:ilvl w:val="0"/>
          <w:numId w:val="26"/>
        </w:numPr>
        <w:spacing w:line="240" w:lineRule="auto"/>
      </w:pPr>
      <w:r>
        <w:t>Volume:  Use the least amount of material as possible</w:t>
      </w:r>
    </w:p>
    <w:p w:rsidR="00F7284B" w:rsidRPr="00AE7B00" w:rsidRDefault="00F7284B" w:rsidP="008B029C">
      <w:pPr>
        <w:ind w:firstLine="360"/>
      </w:pPr>
      <w:r>
        <w:t xml:space="preserve">The anchoring system I am proposing </w:t>
      </w:r>
      <w:r w:rsidR="0086392F">
        <w:t xml:space="preserve">is </w:t>
      </w:r>
      <w:r w:rsidR="00D82C86">
        <w:t>designed</w:t>
      </w:r>
      <w:r w:rsidR="0086392F">
        <w:t xml:space="preserve"> to meet all the above performance standards</w:t>
      </w:r>
      <w:r>
        <w:t xml:space="preserve">.    </w:t>
      </w:r>
    </w:p>
    <w:p w:rsidR="00BD3347" w:rsidRDefault="00F34B6C" w:rsidP="008B029C">
      <w:pPr>
        <w:ind w:firstLine="360"/>
      </w:pPr>
      <w:r w:rsidRPr="00E8501D">
        <w:t xml:space="preserve">The delicate nature of the worm tubes appears to be the primary factor in preventing the natural recovery of sand-dwelling kelp beds along the </w:t>
      </w:r>
      <w:r w:rsidR="00CA3CE7" w:rsidRPr="00E8501D">
        <w:t>Santa Barbara C</w:t>
      </w:r>
      <w:r w:rsidRPr="00E8501D">
        <w:t xml:space="preserve">hannel </w:t>
      </w:r>
      <w:r w:rsidR="00CA3CE7" w:rsidRPr="00E8501D">
        <w:t>mainland coastline.  S</w:t>
      </w:r>
      <w:r w:rsidRPr="00E8501D">
        <w:t>upplementing the worm tubes with more</w:t>
      </w:r>
      <w:r w:rsidR="00B70C80">
        <w:t>-</w:t>
      </w:r>
      <w:r w:rsidRPr="00E8501D">
        <w:t>substantial structure</w:t>
      </w:r>
      <w:r w:rsidR="00B70C80">
        <w:t>s</w:t>
      </w:r>
      <w:r w:rsidRPr="00E8501D">
        <w:t xml:space="preserve"> would likely </w:t>
      </w:r>
      <w:r w:rsidRPr="00E8501D">
        <w:lastRenderedPageBreak/>
        <w:t xml:space="preserve">increase the chances for recovery of </w:t>
      </w:r>
      <w:r w:rsidR="00B70C80">
        <w:t xml:space="preserve">the beds </w:t>
      </w:r>
      <w:r w:rsidRPr="00E8501D">
        <w:t>in the area.</w:t>
      </w:r>
      <w:r w:rsidR="00CA3CE7" w:rsidRPr="00E8501D">
        <w:t xml:space="preserve">  </w:t>
      </w:r>
      <w:r w:rsidR="006B1A24" w:rsidRPr="00E8501D">
        <w:t>However, d</w:t>
      </w:r>
      <w:r w:rsidRPr="00E8501D">
        <w:t xml:space="preserve">ue to the depth of sediment </w:t>
      </w:r>
      <w:r w:rsidR="00402998">
        <w:t xml:space="preserve">in offshore areas </w:t>
      </w:r>
      <w:r w:rsidR="00BD3347">
        <w:t xml:space="preserve">(such as Goleta Bay) </w:t>
      </w:r>
      <w:r w:rsidR="00402998">
        <w:t>within the optimal depth zone for establishing growth-centers on sand bottom</w:t>
      </w:r>
      <w:r w:rsidR="00BD3347">
        <w:t xml:space="preserve">, </w:t>
      </w:r>
      <w:r w:rsidR="00CA3CE7" w:rsidRPr="00E8501D">
        <w:t xml:space="preserve">and the </w:t>
      </w:r>
      <w:r w:rsidR="00CA3CE7" w:rsidRPr="003D5B7B">
        <w:t>effects</w:t>
      </w:r>
      <w:r w:rsidR="00CA3CE7" w:rsidRPr="00E8501D">
        <w:t xml:space="preserve"> of scouring</w:t>
      </w:r>
      <w:r w:rsidR="006C3090" w:rsidRPr="00E8501D">
        <w:t>, objects</w:t>
      </w:r>
      <w:r w:rsidR="00CA3CE7" w:rsidRPr="00E8501D">
        <w:t xml:space="preserve"> placed on the seafloor</w:t>
      </w:r>
      <w:r w:rsidR="006C3090" w:rsidRPr="00E8501D">
        <w:t xml:space="preserve"> will eventually subside and disappear. </w:t>
      </w:r>
      <w:r w:rsidR="00B70C80">
        <w:t xml:space="preserve"> Large boulders and piles of rocks </w:t>
      </w:r>
      <w:r w:rsidR="004B50B7">
        <w:t xml:space="preserve">placed on the seafloor would generally </w:t>
      </w:r>
      <w:r w:rsidR="00443A75">
        <w:t xml:space="preserve">not </w:t>
      </w:r>
      <w:r w:rsidR="004B50B7">
        <w:t>fully-subside, but the amount of material and cost would be prohibitive on a large</w:t>
      </w:r>
      <w:r w:rsidR="00443A75">
        <w:t xml:space="preserve"> </w:t>
      </w:r>
      <w:r w:rsidR="004B50B7">
        <w:t xml:space="preserve">scale.  </w:t>
      </w:r>
    </w:p>
    <w:p w:rsidR="00884BFF" w:rsidRDefault="00BD3347" w:rsidP="00884BFF">
      <w:pPr>
        <w:ind w:firstLine="360"/>
      </w:pPr>
      <w:r>
        <w:t>W</w:t>
      </w:r>
      <w:r w:rsidR="00F34B6C" w:rsidRPr="00E8501D">
        <w:t>ater-jet</w:t>
      </w:r>
      <w:r>
        <w:t>ting</w:t>
      </w:r>
      <w:r w:rsidR="00F34B6C" w:rsidRPr="00E8501D">
        <w:t xml:space="preserve"> granite columns (measuring 36”x 2”x 2”) into the seafloor, leaving 4-6</w:t>
      </w:r>
      <w:r w:rsidR="000704AA">
        <w:t xml:space="preserve"> inches</w:t>
      </w:r>
      <w:r w:rsidR="00F34B6C" w:rsidRPr="00E8501D">
        <w:t xml:space="preserve"> of column exposed above the seafloor</w:t>
      </w:r>
      <w:r w:rsidR="00FE4055">
        <w:t xml:space="preserve">, </w:t>
      </w:r>
      <w:r w:rsidR="00443A75">
        <w:t>meets the criteria mentioned above</w:t>
      </w:r>
      <w:r w:rsidR="007534BD">
        <w:t xml:space="preserve"> (Figs. 26</w:t>
      </w:r>
      <w:r w:rsidR="0021164A">
        <w:t xml:space="preserve"> &amp; </w:t>
      </w:r>
      <w:r w:rsidR="007534BD">
        <w:t>27</w:t>
      </w:r>
      <w:r w:rsidR="0021164A">
        <w:t>)</w:t>
      </w:r>
      <w:r w:rsidR="00F34B6C" w:rsidRPr="00E8501D">
        <w:t>.</w:t>
      </w:r>
      <w:r w:rsidR="008A3E92">
        <w:t xml:space="preserve">  </w:t>
      </w:r>
      <w:r w:rsidR="00443A75">
        <w:t>The exposed granite nodes</w:t>
      </w:r>
      <w:r w:rsidR="000C7F11">
        <w:t xml:space="preserve"> (</w:t>
      </w:r>
      <w:r w:rsidR="00443A75">
        <w:t xml:space="preserve">being </w:t>
      </w:r>
      <w:r w:rsidR="004B50B7">
        <w:t xml:space="preserve">more-substantial </w:t>
      </w:r>
      <w:r w:rsidR="00443A75">
        <w:t>than worm tubes</w:t>
      </w:r>
      <w:r w:rsidR="000C7F11">
        <w:t>)</w:t>
      </w:r>
      <w:r w:rsidR="00443A75">
        <w:t xml:space="preserve"> </w:t>
      </w:r>
      <w:r w:rsidR="004B50B7">
        <w:t xml:space="preserve">would enable the growing plants to grow to the surface </w:t>
      </w:r>
      <w:r w:rsidR="00443A75">
        <w:t>(</w:t>
      </w:r>
      <w:r w:rsidR="004B50B7">
        <w:t>where photosynthesis is optimized</w:t>
      </w:r>
      <w:r w:rsidR="00443A75">
        <w:t>)</w:t>
      </w:r>
      <w:r w:rsidR="004B50B7">
        <w:t xml:space="preserve"> without becoming dislodged.  </w:t>
      </w:r>
      <w:r w:rsidR="00C228C6">
        <w:t>As the</w:t>
      </w:r>
      <w:r w:rsidR="008A3E92">
        <w:t xml:space="preserve"> </w:t>
      </w:r>
      <w:r w:rsidR="00286296">
        <w:t>holdfasts grow down and over the seafloor</w:t>
      </w:r>
      <w:r w:rsidR="00DA2D16">
        <w:t>,</w:t>
      </w:r>
      <w:r w:rsidR="00C228C6">
        <w:t xml:space="preserve"> and</w:t>
      </w:r>
      <w:r w:rsidR="00286296">
        <w:t xml:space="preserve"> </w:t>
      </w:r>
      <w:r w:rsidR="004B50B7">
        <w:t>compound</w:t>
      </w:r>
      <w:r w:rsidR="00286296">
        <w:t xml:space="preserve"> in size, sediment will collect </w:t>
      </w:r>
      <w:r w:rsidR="00780A64">
        <w:t>with</w:t>
      </w:r>
      <w:r w:rsidR="00286296">
        <w:t xml:space="preserve">in the voids </w:t>
      </w:r>
      <w:r w:rsidR="00780A64">
        <w:t>of</w:t>
      </w:r>
      <w:r w:rsidR="00286296">
        <w:t xml:space="preserve"> the holdfast structure</w:t>
      </w:r>
      <w:r w:rsidR="00780A64">
        <w:t xml:space="preserve">s </w:t>
      </w:r>
      <w:r w:rsidR="00286296">
        <w:t>anchoring the plant</w:t>
      </w:r>
      <w:r w:rsidR="00911959">
        <w:t>s to the seafloor</w:t>
      </w:r>
      <w:r w:rsidR="00437BE9">
        <w:t xml:space="preserve"> (Fig. </w:t>
      </w:r>
      <w:r w:rsidR="007534BD">
        <w:t>28</w:t>
      </w:r>
      <w:r w:rsidR="00437BE9">
        <w:t>)</w:t>
      </w:r>
      <w:r w:rsidR="00911959">
        <w:t xml:space="preserve">. </w:t>
      </w:r>
    </w:p>
    <w:p w:rsidR="00884BFF" w:rsidRDefault="008E2841" w:rsidP="00884BFF">
      <w:r>
        <w:rPr>
          <w:noProof/>
        </w:rPr>
        <w:drawing>
          <wp:anchor distT="0" distB="0" distL="114300" distR="114300" simplePos="0" relativeHeight="251763712" behindDoc="1" locked="0" layoutInCell="1" allowOverlap="1">
            <wp:simplePos x="0" y="0"/>
            <wp:positionH relativeFrom="column">
              <wp:posOffset>2600325</wp:posOffset>
            </wp:positionH>
            <wp:positionV relativeFrom="paragraph">
              <wp:posOffset>-635</wp:posOffset>
            </wp:positionV>
            <wp:extent cx="1706880" cy="2276475"/>
            <wp:effectExtent l="19050" t="0" r="7620" b="0"/>
            <wp:wrapTight wrapText="bothSides">
              <wp:wrapPolygon edited="0">
                <wp:start x="-241" y="0"/>
                <wp:lineTo x="-241" y="21510"/>
                <wp:lineTo x="21696" y="21510"/>
                <wp:lineTo x="21696" y="0"/>
                <wp:lineTo x="-241" y="0"/>
              </wp:wrapPolygon>
            </wp:wrapTight>
            <wp:docPr id="16" name="Picture 15" descr="Granite with alg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te with algae.JPG"/>
                    <pic:cNvPicPr/>
                  </pic:nvPicPr>
                  <pic:blipFill>
                    <a:blip r:embed="rId52" cstate="print"/>
                    <a:stretch>
                      <a:fillRect/>
                    </a:stretch>
                  </pic:blipFill>
                  <pic:spPr>
                    <a:xfrm>
                      <a:off x="0" y="0"/>
                      <a:ext cx="1706880" cy="2276475"/>
                    </a:xfrm>
                    <a:prstGeom prst="rect">
                      <a:avLst/>
                    </a:prstGeom>
                  </pic:spPr>
                </pic:pic>
              </a:graphicData>
            </a:graphic>
          </wp:anchor>
        </w:drawing>
      </w:r>
      <w:r>
        <w:rPr>
          <w:noProof/>
        </w:rPr>
        <w:drawing>
          <wp:anchor distT="0" distB="0" distL="114300" distR="114300" simplePos="0" relativeHeight="251764736" behindDoc="1" locked="0" layoutInCell="1" allowOverlap="1">
            <wp:simplePos x="0" y="0"/>
            <wp:positionH relativeFrom="column">
              <wp:posOffset>19050</wp:posOffset>
            </wp:positionH>
            <wp:positionV relativeFrom="paragraph">
              <wp:posOffset>-635</wp:posOffset>
            </wp:positionV>
            <wp:extent cx="1933575" cy="2028825"/>
            <wp:effectExtent l="19050" t="0" r="9525" b="0"/>
            <wp:wrapTight wrapText="bothSides">
              <wp:wrapPolygon edited="0">
                <wp:start x="-213" y="0"/>
                <wp:lineTo x="-213" y="21499"/>
                <wp:lineTo x="21706" y="21499"/>
                <wp:lineTo x="21706" y="0"/>
                <wp:lineTo x="-213" y="0"/>
              </wp:wrapPolygon>
            </wp:wrapTight>
            <wp:docPr id="19" name="Picture 18" descr="Granite column in 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te column in sand.JPG"/>
                    <pic:cNvPicPr/>
                  </pic:nvPicPr>
                  <pic:blipFill>
                    <a:blip r:embed="rId53" cstate="print"/>
                    <a:srcRect l="17007" t="3620" r="13946"/>
                    <a:stretch>
                      <a:fillRect/>
                    </a:stretch>
                  </pic:blipFill>
                  <pic:spPr>
                    <a:xfrm>
                      <a:off x="0" y="0"/>
                      <a:ext cx="1933575" cy="2028825"/>
                    </a:xfrm>
                    <a:prstGeom prst="rect">
                      <a:avLst/>
                    </a:prstGeom>
                  </pic:spPr>
                </pic:pic>
              </a:graphicData>
            </a:graphic>
          </wp:anchor>
        </w:drawing>
      </w:r>
      <w:r>
        <w:rPr>
          <w:noProof/>
        </w:rPr>
        <w:pict>
          <v:shape id="_x0000_s1141" type="#_x0000_t202" style="position:absolute;margin-left:-.75pt;margin-top:167.2pt;width:158.25pt;height:21pt;z-index:251761664;mso-position-horizontal-relative:text;mso-position-vertical-relative:text" wrapcoords="0 0" filled="f" stroked="f">
            <v:textbox style="mso-fit-shape-to-text:t" inset="0,0,0,0">
              <w:txbxContent>
                <w:p w:rsidR="00FB276F" w:rsidRPr="004A2DEF" w:rsidRDefault="00FB276F" w:rsidP="00A66D2A">
                  <w:pPr>
                    <w:pStyle w:val="Caption"/>
                    <w:rPr>
                      <w:noProof/>
                      <w:sz w:val="24"/>
                    </w:rPr>
                  </w:pPr>
                  <w:r>
                    <w:t>Figure 26:  Exposed Granite Node</w:t>
                  </w:r>
                </w:p>
              </w:txbxContent>
            </v:textbox>
            <w10:wrap type="tight"/>
          </v:shape>
        </w:pict>
      </w:r>
    </w:p>
    <w:p w:rsidR="00437BE9" w:rsidRDefault="00884BFF" w:rsidP="00884BFF">
      <w:r>
        <w:t xml:space="preserve">        </w:t>
      </w:r>
    </w:p>
    <w:p w:rsidR="00437BE9" w:rsidRDefault="00437BE9" w:rsidP="00884BFF"/>
    <w:p w:rsidR="00437BE9" w:rsidRDefault="00437BE9" w:rsidP="00884BFF"/>
    <w:p w:rsidR="00437BE9" w:rsidRDefault="007534BD" w:rsidP="00884BFF">
      <w:r>
        <w:t xml:space="preserve"> </w:t>
      </w:r>
    </w:p>
    <w:p w:rsidR="007534BD" w:rsidRDefault="008E2841" w:rsidP="00884BFF">
      <w:r>
        <w:rPr>
          <w:noProof/>
        </w:rPr>
        <w:pict>
          <v:shape id="_x0000_s1136" type="#_x0000_t202" style="position:absolute;margin-left:186.05pt;margin-top:11.95pt;width:110.25pt;height:33pt;z-index:251757568" wrapcoords="0 0" filled="f" stroked="f">
            <v:textbox style="mso-next-textbox:#_x0000_s1136" inset="0,0,0,0">
              <w:txbxContent>
                <w:p w:rsidR="00FB276F" w:rsidRPr="0021164A" w:rsidRDefault="00FB276F" w:rsidP="00884BFF">
                  <w:pPr>
                    <w:pStyle w:val="Caption"/>
                    <w:rPr>
                      <w:noProof/>
                      <w:sz w:val="20"/>
                      <w:szCs w:val="20"/>
                    </w:rPr>
                  </w:pPr>
                  <w:r>
                    <w:rPr>
                      <w:sz w:val="20"/>
                      <w:szCs w:val="20"/>
                    </w:rPr>
                    <w:t>Figure 27</w:t>
                  </w:r>
                  <w:r w:rsidRPr="0021164A">
                    <w:rPr>
                      <w:sz w:val="20"/>
                      <w:szCs w:val="20"/>
                    </w:rPr>
                    <w:t>:  Exposed Granite Node</w:t>
                  </w:r>
                  <w:r>
                    <w:rPr>
                      <w:sz w:val="20"/>
                      <w:szCs w:val="20"/>
                    </w:rPr>
                    <w:t xml:space="preserve"> with Algae</w:t>
                  </w:r>
                </w:p>
              </w:txbxContent>
            </v:textbox>
            <w10:wrap type="tight"/>
          </v:shape>
        </w:pict>
      </w:r>
    </w:p>
    <w:p w:rsidR="008E2841" w:rsidRDefault="008E2841" w:rsidP="00884BFF"/>
    <w:p w:rsidR="008E2841" w:rsidRDefault="008E2841" w:rsidP="00884BFF"/>
    <w:p w:rsidR="00437BE9" w:rsidRDefault="00993F0D" w:rsidP="00884BFF">
      <w:r>
        <w:rPr>
          <w:noProof/>
        </w:rPr>
        <w:pict>
          <v:shape id="_x0000_s1138" type="#_x0000_t202" style="position:absolute;margin-left:261.75pt;margin-top:85.8pt;width:209.25pt;height:95pt;z-index:251759616" filled="f" stroked="f">
            <v:textbox>
              <w:txbxContent>
                <w:p w:rsidR="00FB276F" w:rsidRDefault="00FB276F" w:rsidP="00437BE9">
                  <w:pPr>
                    <w:pStyle w:val="Heading3"/>
                  </w:pPr>
                  <w:bookmarkStart w:id="225" w:name="_Toc275170808"/>
                  <w:bookmarkStart w:id="226" w:name="_Toc275170984"/>
                  <w:bookmarkStart w:id="227" w:name="_Toc275171042"/>
                  <w:bookmarkStart w:id="228" w:name="_Toc275181372"/>
                  <w:r>
                    <w:t>Figure 28:  Holdfast Growing on Sand Bottom</w:t>
                  </w:r>
                  <w:bookmarkEnd w:id="225"/>
                  <w:bookmarkEnd w:id="226"/>
                  <w:bookmarkEnd w:id="227"/>
                  <w:bookmarkEnd w:id="228"/>
                </w:p>
                <w:p w:rsidR="00FB276F" w:rsidRPr="007534BD" w:rsidRDefault="00FB276F" w:rsidP="00437BE9">
                  <w:pPr>
                    <w:rPr>
                      <w:sz w:val="20"/>
                      <w:szCs w:val="20"/>
                    </w:rPr>
                  </w:pPr>
                  <w:r w:rsidRPr="007534BD">
                    <w:rPr>
                      <w:sz w:val="20"/>
                      <w:szCs w:val="20"/>
                    </w:rPr>
                    <w:t xml:space="preserve">Note the growing haptera on the outside of the holdfast structure.  </w:t>
                  </w:r>
                  <w:r w:rsidRPr="007534BD">
                    <w:rPr>
                      <w:i/>
                      <w:sz w:val="20"/>
                      <w:szCs w:val="20"/>
                    </w:rPr>
                    <w:t>Diopatra</w:t>
                  </w:r>
                  <w:r w:rsidRPr="007534BD">
                    <w:rPr>
                      <w:sz w:val="20"/>
                      <w:szCs w:val="20"/>
                    </w:rPr>
                    <w:t xml:space="preserve"> congregating around the holdfast can be seen in the photo as well.  </w:t>
                  </w:r>
                </w:p>
              </w:txbxContent>
            </v:textbox>
          </v:shape>
        </w:pict>
      </w:r>
      <w:r w:rsidR="00437BE9" w:rsidRPr="00437BE9">
        <w:rPr>
          <w:noProof/>
        </w:rPr>
        <w:drawing>
          <wp:inline distT="0" distB="0" distL="0" distR="0">
            <wp:extent cx="3086100" cy="2314576"/>
            <wp:effectExtent l="19050" t="0" r="0" b="0"/>
            <wp:docPr id="46" name="Picture 16" descr="Holdfast on 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fast on sand.jpg"/>
                    <pic:cNvPicPr/>
                  </pic:nvPicPr>
                  <pic:blipFill>
                    <a:blip r:embed="rId54" cstate="email"/>
                    <a:stretch>
                      <a:fillRect/>
                    </a:stretch>
                  </pic:blipFill>
                  <pic:spPr>
                    <a:xfrm>
                      <a:off x="0" y="0"/>
                      <a:ext cx="3086100" cy="2314576"/>
                    </a:xfrm>
                    <a:prstGeom prst="rect">
                      <a:avLst/>
                    </a:prstGeom>
                  </pic:spPr>
                </pic:pic>
              </a:graphicData>
            </a:graphic>
          </wp:inline>
        </w:drawing>
      </w:r>
    </w:p>
    <w:p w:rsidR="00443A75" w:rsidRDefault="00884BFF" w:rsidP="00437BE9">
      <w:r>
        <w:lastRenderedPageBreak/>
        <w:t xml:space="preserve">      </w:t>
      </w:r>
      <w:r w:rsidR="00911959">
        <w:t>Perimeter scouring will occur around the holdfasts during periods of higher surge</w:t>
      </w:r>
      <w:r w:rsidR="002B4863">
        <w:t xml:space="preserve">.  The growing </w:t>
      </w:r>
      <w:proofErr w:type="spellStart"/>
      <w:r w:rsidR="002B4863">
        <w:t>haptera</w:t>
      </w:r>
      <w:proofErr w:type="spellEnd"/>
      <w:r w:rsidR="002B4863">
        <w:t xml:space="preserve"> (root-like projections of the holdfasts) will bend downward into the </w:t>
      </w:r>
      <w:r w:rsidR="001311B9">
        <w:t xml:space="preserve">resulting </w:t>
      </w:r>
      <w:r w:rsidR="002B4863">
        <w:t xml:space="preserve">depressions formed around the </w:t>
      </w:r>
      <w:r w:rsidR="001311B9">
        <w:t xml:space="preserve">perimeter of the </w:t>
      </w:r>
      <w:r w:rsidR="002B4863">
        <w:t xml:space="preserve">holdfasts.  As this process occurs periodically, </w:t>
      </w:r>
      <w:r w:rsidR="00C47EAD">
        <w:t xml:space="preserve">a portion of the holdfasts </w:t>
      </w:r>
      <w:r w:rsidR="00DA2D16">
        <w:t>could conceivably</w:t>
      </w:r>
      <w:r w:rsidR="00C47EAD">
        <w:t xml:space="preserve"> </w:t>
      </w:r>
      <w:r w:rsidR="001311B9">
        <w:t>become buried</w:t>
      </w:r>
      <w:r w:rsidR="00C47EAD">
        <w:t xml:space="preserve"> beneath the normal plane of the seafloor</w:t>
      </w:r>
      <w:r w:rsidR="00FE713D">
        <w:t>,</w:t>
      </w:r>
      <w:r w:rsidR="00893B77">
        <w:t xml:space="preserve"> increasing the anchoring </w:t>
      </w:r>
      <w:r w:rsidR="00422934">
        <w:t xml:space="preserve">capability </w:t>
      </w:r>
      <w:r w:rsidR="00893B77">
        <w:t>of</w:t>
      </w:r>
      <w:r w:rsidR="002B4863">
        <w:t xml:space="preserve"> the plants.   </w:t>
      </w:r>
      <w:r w:rsidR="00893B77">
        <w:t xml:space="preserve">The developing growth-centers </w:t>
      </w:r>
      <w:r w:rsidR="000C7F11">
        <w:t xml:space="preserve">would </w:t>
      </w:r>
      <w:r w:rsidR="00893B77">
        <w:t xml:space="preserve">become the foundations </w:t>
      </w:r>
      <w:r w:rsidR="00E2653D">
        <w:t xml:space="preserve">for </w:t>
      </w:r>
      <w:r w:rsidR="00527B40">
        <w:t>succeeding</w:t>
      </w:r>
      <w:r w:rsidR="00E2653D">
        <w:t xml:space="preserve"> generations of </w:t>
      </w:r>
      <w:r w:rsidR="00893B77">
        <w:t>kelp plan</w:t>
      </w:r>
      <w:r w:rsidR="00E2653D">
        <w:t>ts</w:t>
      </w:r>
      <w:r w:rsidR="00422934">
        <w:t xml:space="preserve"> to grow on</w:t>
      </w:r>
      <w:r w:rsidR="00E2653D">
        <w:t xml:space="preserve">.  Large numbers of growth-centers within close proximity to one another </w:t>
      </w:r>
      <w:r w:rsidR="00422934">
        <w:t xml:space="preserve">will </w:t>
      </w:r>
      <w:r w:rsidR="00E2653D">
        <w:t xml:space="preserve">eventually form </w:t>
      </w:r>
      <w:r w:rsidR="00422934">
        <w:t xml:space="preserve">a </w:t>
      </w:r>
      <w:r w:rsidR="00E2653D">
        <w:t>sand-dwelling kelp bed</w:t>
      </w:r>
      <w:r w:rsidR="00893B77">
        <w:t xml:space="preserve">.  </w:t>
      </w:r>
    </w:p>
    <w:p w:rsidR="005866C1" w:rsidRDefault="003B5129" w:rsidP="000C7F11">
      <w:pPr>
        <w:ind w:firstLine="360"/>
      </w:pPr>
      <w:r>
        <w:t xml:space="preserve">Placing the </w:t>
      </w:r>
      <w:r w:rsidR="00443A75">
        <w:t xml:space="preserve">proposed granite </w:t>
      </w:r>
      <w:r>
        <w:t>columns on ~ 20</w:t>
      </w:r>
      <w:r w:rsidR="00EC4954">
        <w:t xml:space="preserve"> </w:t>
      </w:r>
      <w:r>
        <w:t>foot</w:t>
      </w:r>
      <w:r w:rsidR="00EC4954">
        <w:t xml:space="preserve"> </w:t>
      </w:r>
      <w:r>
        <w:t>centers should provide an adequate spacing for maximizing kelp canopy coverage</w:t>
      </w:r>
      <w:r w:rsidR="00422934">
        <w:t xml:space="preserve"> within a given area</w:t>
      </w:r>
      <w:r>
        <w:t xml:space="preserve">.  </w:t>
      </w:r>
      <w:r w:rsidR="000C7F11">
        <w:t xml:space="preserve">Kelp plants developing on worm tubes will likely occur as well as </w:t>
      </w:r>
      <w:proofErr w:type="spellStart"/>
      <w:r w:rsidR="000C7F11" w:rsidRPr="000C7F11">
        <w:rPr>
          <w:i/>
        </w:rPr>
        <w:t>Diopatra</w:t>
      </w:r>
      <w:proofErr w:type="spellEnd"/>
      <w:r w:rsidR="000C7F11">
        <w:t xml:space="preserve"> are drawn to the area by the presence of kelp.  </w:t>
      </w:r>
      <w:r w:rsidR="000A4617">
        <w:t>K</w:t>
      </w:r>
      <w:r w:rsidR="00C228C6">
        <w:t>elp plants growing in close proximity to one another</w:t>
      </w:r>
      <w:r w:rsidR="000A4617">
        <w:t xml:space="preserve"> </w:t>
      </w:r>
      <w:r w:rsidR="00527B40">
        <w:t xml:space="preserve">are likely to </w:t>
      </w:r>
      <w:r w:rsidR="000A4617">
        <w:t>alter</w:t>
      </w:r>
      <w:r w:rsidR="00C228C6">
        <w:t xml:space="preserve"> </w:t>
      </w:r>
      <w:r w:rsidR="00527B40">
        <w:t xml:space="preserve">the localized environment in ways favorable to the continued growth and survival of the plants within the </w:t>
      </w:r>
      <w:r>
        <w:t xml:space="preserve">bed. </w:t>
      </w:r>
      <w:r w:rsidR="002645C4">
        <w:t xml:space="preserve"> </w:t>
      </w:r>
      <w:r w:rsidR="005866C1">
        <w:t xml:space="preserve">The performance of this method as a means for establishing sand-dwelling kelp beds can be examined by performing a pilot study. </w:t>
      </w:r>
    </w:p>
    <w:p w:rsidR="001D0EC1" w:rsidRDefault="001D0EC1" w:rsidP="005866C1"/>
    <w:p w:rsidR="00E47FFB" w:rsidRDefault="00E47FFB">
      <w:pPr>
        <w:rPr>
          <w:rFonts w:asciiTheme="majorHAnsi" w:eastAsiaTheme="majorEastAsia" w:hAnsiTheme="majorHAnsi" w:cstheme="majorBidi"/>
          <w:b/>
          <w:bCs/>
          <w:color w:val="365F91" w:themeColor="accent1" w:themeShade="BF"/>
          <w:sz w:val="28"/>
          <w:szCs w:val="28"/>
        </w:rPr>
      </w:pPr>
      <w:r>
        <w:br w:type="page"/>
      </w:r>
    </w:p>
    <w:p w:rsidR="00457089" w:rsidRDefault="00457089" w:rsidP="008021EA">
      <w:pPr>
        <w:pStyle w:val="Heading1"/>
        <w:spacing w:before="0" w:after="0" w:line="360" w:lineRule="auto"/>
      </w:pPr>
      <w:bookmarkStart w:id="229" w:name="_Toc275181373"/>
      <w:r>
        <w:lastRenderedPageBreak/>
        <w:t>Proposed Pilot Study</w:t>
      </w:r>
      <w:bookmarkEnd w:id="229"/>
    </w:p>
    <w:p w:rsidR="00457089" w:rsidRDefault="00457089" w:rsidP="009A6516">
      <w:pPr>
        <w:pStyle w:val="Heading2"/>
        <w:spacing w:after="0" w:line="360" w:lineRule="auto"/>
      </w:pPr>
      <w:bookmarkStart w:id="230" w:name="_Toc275181374"/>
      <w:r>
        <w:t>Purpose</w:t>
      </w:r>
      <w:bookmarkEnd w:id="230"/>
    </w:p>
    <w:p w:rsidR="00457089" w:rsidRDefault="00457089" w:rsidP="00457089">
      <w:pPr>
        <w:pStyle w:val="ListParagraph"/>
        <w:numPr>
          <w:ilvl w:val="0"/>
          <w:numId w:val="1"/>
        </w:numPr>
      </w:pPr>
      <w:r>
        <w:t xml:space="preserve">Demonstrate the ability to recruit and grow </w:t>
      </w:r>
      <w:proofErr w:type="spellStart"/>
      <w:r w:rsidRPr="000227E9">
        <w:rPr>
          <w:i/>
        </w:rPr>
        <w:t>Macrocystis</w:t>
      </w:r>
      <w:proofErr w:type="spellEnd"/>
      <w:r>
        <w:t xml:space="preserve"> kelp on sand bottom.  </w:t>
      </w:r>
    </w:p>
    <w:p w:rsidR="00457089" w:rsidRDefault="00457089" w:rsidP="00457089">
      <w:pPr>
        <w:pStyle w:val="ListParagraph"/>
        <w:numPr>
          <w:ilvl w:val="0"/>
          <w:numId w:val="1"/>
        </w:numPr>
      </w:pPr>
      <w:r>
        <w:t>Assess if proposed method is suitable for a future large-scale project.</w:t>
      </w:r>
    </w:p>
    <w:p w:rsidR="00457089" w:rsidRDefault="00457089" w:rsidP="00457089">
      <w:pPr>
        <w:pStyle w:val="ListParagraph"/>
        <w:numPr>
          <w:ilvl w:val="0"/>
          <w:numId w:val="1"/>
        </w:numPr>
      </w:pPr>
      <w:r>
        <w:t xml:space="preserve">Determine if seafloor sediment depth changes seasonally within the </w:t>
      </w:r>
      <w:proofErr w:type="spellStart"/>
      <w:r>
        <w:t>nearshore</w:t>
      </w:r>
      <w:proofErr w:type="spellEnd"/>
      <w:r>
        <w:t xml:space="preserve"> area east of Goleta Point</w:t>
      </w:r>
      <w:r w:rsidR="00FC3465">
        <w:t>,</w:t>
      </w:r>
      <w:r>
        <w:t xml:space="preserve"> within the zone once occupied by a sand-dwelling </w:t>
      </w:r>
      <w:proofErr w:type="spellStart"/>
      <w:r w:rsidRPr="00945CE8">
        <w:rPr>
          <w:i/>
        </w:rPr>
        <w:t>Macrocystis</w:t>
      </w:r>
      <w:proofErr w:type="spellEnd"/>
      <w:r>
        <w:t xml:space="preserve"> kelp bed.    </w:t>
      </w:r>
    </w:p>
    <w:p w:rsidR="00457089" w:rsidRDefault="00457089" w:rsidP="009A6516">
      <w:pPr>
        <w:pStyle w:val="Heading2"/>
        <w:spacing w:after="0" w:line="360" w:lineRule="auto"/>
      </w:pPr>
      <w:bookmarkStart w:id="231" w:name="_Toc275181375"/>
      <w:r>
        <w:t>Scope</w:t>
      </w:r>
      <w:bookmarkEnd w:id="231"/>
    </w:p>
    <w:p w:rsidR="008E5D92" w:rsidRDefault="00457089" w:rsidP="00790FF6">
      <w:pPr>
        <w:ind w:firstLine="720"/>
      </w:pPr>
      <w:r>
        <w:t xml:space="preserve">Set 200 granite columns (measuring 2”x </w:t>
      </w:r>
      <w:proofErr w:type="spellStart"/>
      <w:r>
        <w:t>2”x</w:t>
      </w:r>
      <w:proofErr w:type="spellEnd"/>
      <w:r>
        <w:t xml:space="preserve"> 36”) ~ 30 inches into the seafloor east of Goleta Point in three different sites within the zone once occupied by a sand-dwelling </w:t>
      </w:r>
      <w:proofErr w:type="spellStart"/>
      <w:r w:rsidRPr="00AC7105">
        <w:rPr>
          <w:i/>
        </w:rPr>
        <w:t>Macrocystis</w:t>
      </w:r>
      <w:proofErr w:type="spellEnd"/>
      <w:r>
        <w:t xml:space="preserve"> kelp bed.  </w:t>
      </w:r>
      <w:r w:rsidR="000D6685">
        <w:t xml:space="preserve">Total volume of </w:t>
      </w:r>
      <w:r w:rsidR="001A2DCB">
        <w:t>(fill) material = .617 cubic yard.</w:t>
      </w:r>
      <w:r w:rsidR="008E5D92">
        <w:t xml:space="preserve">   Survey dives will be performed at each site at least twice per year</w:t>
      </w:r>
      <w:r w:rsidR="00A440BA">
        <w:t xml:space="preserve"> (or as required) for up to 3 years.  Reports will be submitted within 1 month of each survey and will include pictures.  I would like to leave the columns in place indefinitely to continue monitoring their performance over time.  In the event the columns are ordered to be removed, I will do so by using a water-jetting wand to free the columns.  The columns would then be recycled for landscaping or road fill.  </w:t>
      </w:r>
    </w:p>
    <w:p w:rsidR="00457089" w:rsidRDefault="00457089" w:rsidP="008E5D92">
      <w:r w:rsidRPr="001F3767">
        <w:rPr>
          <w:b/>
        </w:rPr>
        <w:t>Site 1 (Primary):</w:t>
      </w:r>
      <w:r>
        <w:t xml:space="preserve">  Consists of 142 columns set 10 feet apart along longitude 119° 49.925’W, between latitudes 34° 24.497’N and 34° 24.265’N.  An additional 30 columns will be set 20 feet apart alongside the east side of this line to form a 100’ x 100’ (10,000 sq-ft) grid at the center of the main line.  Total number of columns = 172.  </w:t>
      </w:r>
    </w:p>
    <w:p w:rsidR="00457089" w:rsidRDefault="00457089" w:rsidP="00457089">
      <w:r w:rsidRPr="001F3767">
        <w:rPr>
          <w:b/>
        </w:rPr>
        <w:t>Site 2:</w:t>
      </w:r>
      <w:r>
        <w:t xml:space="preserve">  Consists of 14 columns set 10 feet apart, from latitude 34° 24.3</w:t>
      </w:r>
      <w:r w:rsidR="005866C1">
        <w:t>33</w:t>
      </w:r>
      <w:r>
        <w:t>’N running southward along longitude 119° 50.</w:t>
      </w:r>
      <w:r w:rsidR="005866C1">
        <w:t>360</w:t>
      </w:r>
      <w:r>
        <w:t xml:space="preserve">’W.  </w:t>
      </w:r>
    </w:p>
    <w:p w:rsidR="00457089" w:rsidRDefault="00457089" w:rsidP="00457089">
      <w:r w:rsidRPr="001F3767">
        <w:rPr>
          <w:b/>
        </w:rPr>
        <w:t>Site 3:</w:t>
      </w:r>
      <w:r>
        <w:t xml:space="preserve">  Consists of 14 columns set 10 feet apart, from latitude 34° 24.2</w:t>
      </w:r>
      <w:r w:rsidR="005866C1">
        <w:t>27</w:t>
      </w:r>
      <w:r>
        <w:t>’N running southward along longitude 119° 50.4</w:t>
      </w:r>
      <w:r w:rsidR="005866C1">
        <w:t>88</w:t>
      </w:r>
      <w:r>
        <w:t xml:space="preserve">’W.  </w:t>
      </w:r>
    </w:p>
    <w:p w:rsidR="00457089" w:rsidRDefault="00457089" w:rsidP="00457089">
      <w:r>
        <w:t xml:space="preserve">The columns set at sites 2 and 3 will be used to test for seasonal changes in sediment depth in the </w:t>
      </w:r>
      <w:proofErr w:type="spellStart"/>
      <w:r>
        <w:t>nearshore</w:t>
      </w:r>
      <w:proofErr w:type="spellEnd"/>
      <w:r>
        <w:t xml:space="preserve"> area east of Goleta Point.         </w:t>
      </w:r>
    </w:p>
    <w:p w:rsidR="00457089" w:rsidRDefault="00457089" w:rsidP="00457089">
      <w:r>
        <w:t xml:space="preserve">Preliminary and post-deployment underwater video surveys of each site will be performed.  Additional post-deployment surveys will be conducted at specified intervals.   </w:t>
      </w:r>
    </w:p>
    <w:p w:rsidR="00457089" w:rsidRDefault="00457089" w:rsidP="00457089">
      <w:r>
        <w:t>If available, cultured juvenile kelp plants will be tied to ~ 25% of the columns with jute line</w:t>
      </w:r>
      <w:r w:rsidR="009A6516">
        <w:t>,</w:t>
      </w:r>
      <w:r>
        <w:t xml:space="preserve"> </w:t>
      </w:r>
      <w:r w:rsidR="009A6516">
        <w:t xml:space="preserve">or attached with rubber bands, </w:t>
      </w:r>
      <w:r>
        <w:t>to expedite plant growth for the purpose of reducing the timeframe for evaluating growth-center formation.</w:t>
      </w:r>
    </w:p>
    <w:p w:rsidR="00457089" w:rsidRDefault="00457089" w:rsidP="009A6516">
      <w:pPr>
        <w:pStyle w:val="Heading2"/>
        <w:spacing w:after="0" w:line="360" w:lineRule="auto"/>
      </w:pPr>
      <w:bookmarkStart w:id="232" w:name="_Toc275181376"/>
      <w:r>
        <w:lastRenderedPageBreak/>
        <w:t>Method</w:t>
      </w:r>
      <w:bookmarkEnd w:id="232"/>
    </w:p>
    <w:p w:rsidR="00457089" w:rsidRDefault="00457089" w:rsidP="00457089">
      <w:r>
        <w:t xml:space="preserve">The 142 granite columns set inline in site 1 will be lowered to the seafloor by clipping them 10 feet apart to a line </w:t>
      </w:r>
      <w:proofErr w:type="spellStart"/>
      <w:r>
        <w:t>payed</w:t>
      </w:r>
      <w:proofErr w:type="spellEnd"/>
      <w:r>
        <w:t>-out from a boat moving along longitude 119° 49.925’W, between latitudes 34° 24.497’N and 34° 24.265N.  The additional 30 columns will be set on 20</w:t>
      </w:r>
      <w:r w:rsidR="00E5014D">
        <w:t xml:space="preserve"> </w:t>
      </w:r>
      <w:r>
        <w:t>foot</w:t>
      </w:r>
      <w:r w:rsidR="00E5014D">
        <w:t xml:space="preserve"> </w:t>
      </w:r>
      <w:r>
        <w:t xml:space="preserve">centers in a 10,000 square-foot plot (100 feet by 100 feet) adjacent to and east of the center of the line of columns.  </w:t>
      </w:r>
    </w:p>
    <w:p w:rsidR="00457089" w:rsidRDefault="00457089" w:rsidP="00457089">
      <w:r>
        <w:t xml:space="preserve">The columns will be water-jetted into the seafloor by a diver (using SCUBA or hookah).   A gas-powered pump on the boat supplies seawater to a </w:t>
      </w:r>
      <w:r w:rsidR="009A6516">
        <w:t>1</w:t>
      </w:r>
      <w:r>
        <w:t xml:space="preserve"> inch diameter hose, 75 feet long.  The other end of the hose is connected to a valve on the end of a water-jetting wand.  The columns will be set into the sediment to a depth of 30-32 inches, leaving 4-6 inches of granite protruding from the seafloor.   The deployment line aids the diver in locating the columns and will be removed after the columns are set. </w:t>
      </w:r>
    </w:p>
    <w:p w:rsidR="00457089" w:rsidRDefault="00457089" w:rsidP="00457089">
      <w:r>
        <w:t xml:space="preserve">The 14 granite  columns set </w:t>
      </w:r>
      <w:r w:rsidRPr="00FC3465">
        <w:t>inline</w:t>
      </w:r>
      <w:r>
        <w:t xml:space="preserve"> in site 2 will be lowered to the seafloor by clipping them 10 feet apart to a line </w:t>
      </w:r>
      <w:proofErr w:type="spellStart"/>
      <w:r>
        <w:t>payed</w:t>
      </w:r>
      <w:proofErr w:type="spellEnd"/>
      <w:r>
        <w:t xml:space="preserve">-out from a boat moving southward along longitude 119° 50.360’W, from latitude 34° 24.333’N. </w:t>
      </w:r>
    </w:p>
    <w:p w:rsidR="00457089" w:rsidRDefault="00457089" w:rsidP="003B3361">
      <w:r>
        <w:t xml:space="preserve">The 14 granite  columns set in-line in site 3 will be lowered to the seafloor by clipping them 10 feet apart to a line </w:t>
      </w:r>
      <w:proofErr w:type="spellStart"/>
      <w:r>
        <w:t>payed</w:t>
      </w:r>
      <w:proofErr w:type="spellEnd"/>
      <w:r>
        <w:t xml:space="preserve">-out from a boat moving southward along longitude 119° 50.488’W, from latitude 34° 24.227’N. </w:t>
      </w:r>
    </w:p>
    <w:p w:rsidR="00457089" w:rsidRPr="00437BE9" w:rsidRDefault="00457089" w:rsidP="00437BE9">
      <w:pPr>
        <w:pStyle w:val="Heading3"/>
        <w:rPr>
          <w:sz w:val="24"/>
          <w:szCs w:val="24"/>
        </w:rPr>
      </w:pPr>
      <w:bookmarkStart w:id="233" w:name="_Toc275181377"/>
      <w:r w:rsidRPr="00437BE9">
        <w:rPr>
          <w:sz w:val="24"/>
          <w:szCs w:val="24"/>
        </w:rPr>
        <w:t>Link to Video showing water-jetting test in Goleta Bay</w:t>
      </w:r>
      <w:r w:rsidR="009219D7" w:rsidRPr="00437BE9">
        <w:rPr>
          <w:sz w:val="24"/>
          <w:szCs w:val="24"/>
        </w:rPr>
        <w:t>:</w:t>
      </w:r>
      <w:bookmarkEnd w:id="233"/>
    </w:p>
    <w:p w:rsidR="00457089" w:rsidRDefault="00457089" w:rsidP="00457089">
      <w:r>
        <w:t xml:space="preserve">The following link shows video of water-jetting testing performed in Goleta Bay:  </w:t>
      </w:r>
      <w:hyperlink r:id="rId55" w:history="1">
        <w:r w:rsidRPr="00F2220F">
          <w:rPr>
            <w:rStyle w:val="Hyperlink"/>
          </w:rPr>
          <w:t>http://www.youtube.com/watch?v=CNKWzkYbQws</w:t>
        </w:r>
      </w:hyperlink>
    </w:p>
    <w:p w:rsidR="008F3EDE" w:rsidRDefault="00457089" w:rsidP="008F3EDE">
      <w:r>
        <w:t xml:space="preserve">A ¾” diameter hose and wand was used, which proved to be slightly under-sized, to check sediment depth and experiment with setting a granite column.  The column was removed after testing. </w:t>
      </w:r>
    </w:p>
    <w:p w:rsidR="00F534F0" w:rsidRDefault="008F3EDE" w:rsidP="0086392F">
      <w:r>
        <w:t xml:space="preserve">An observation worth noting is the presence of a shell layer </w:t>
      </w:r>
      <w:r w:rsidR="0086392F">
        <w:t xml:space="preserve">I encountered </w:t>
      </w:r>
      <w:r>
        <w:t xml:space="preserve">just beyond ~ a foot or so under the seafloor.  I was able to water-jet through this layer </w:t>
      </w:r>
      <w:r w:rsidR="0086392F">
        <w:t xml:space="preserve">without too much difficulty.  </w:t>
      </w:r>
      <w:r w:rsidR="00457089">
        <w:t xml:space="preserve"> </w:t>
      </w:r>
    </w:p>
    <w:p w:rsidR="00457089" w:rsidRDefault="00457089" w:rsidP="008833CC">
      <w:pPr>
        <w:pStyle w:val="Heading2"/>
        <w:spacing w:after="0" w:line="360" w:lineRule="auto"/>
      </w:pPr>
      <w:bookmarkStart w:id="234" w:name="_Toc275181378"/>
      <w:r>
        <w:t>Hypotheses to be tested</w:t>
      </w:r>
      <w:bookmarkEnd w:id="234"/>
    </w:p>
    <w:p w:rsidR="00457089" w:rsidRDefault="00457089" w:rsidP="00457089">
      <w:pPr>
        <w:pStyle w:val="ListParagraph"/>
        <w:numPr>
          <w:ilvl w:val="0"/>
          <w:numId w:val="2"/>
        </w:numPr>
      </w:pPr>
      <w:r>
        <w:t xml:space="preserve">A diver (with SCUBA or hookah) using the water-jetting method described will be capable of setting a 36 inch long granite column to the desired depth into the seafloor within 30 seconds.  </w:t>
      </w:r>
    </w:p>
    <w:p w:rsidR="00457089" w:rsidRDefault="00457089" w:rsidP="00457089">
      <w:pPr>
        <w:pStyle w:val="ListParagraph"/>
        <w:numPr>
          <w:ilvl w:val="0"/>
          <w:numId w:val="2"/>
        </w:numPr>
      </w:pPr>
      <w:r>
        <w:t>The columns will remain indefinitely as originally placed.</w:t>
      </w:r>
    </w:p>
    <w:p w:rsidR="00457089" w:rsidRDefault="00457089" w:rsidP="00457089">
      <w:pPr>
        <w:pStyle w:val="ListParagraph"/>
        <w:numPr>
          <w:ilvl w:val="0"/>
          <w:numId w:val="2"/>
        </w:numPr>
      </w:pPr>
      <w:r>
        <w:t>Kelp spores will settle and develop naturally on the exposed granite nodes protruding from the seafloor.</w:t>
      </w:r>
      <w:r w:rsidRPr="0018404F">
        <w:t xml:space="preserve"> </w:t>
      </w:r>
    </w:p>
    <w:p w:rsidR="00457089" w:rsidRDefault="00457089" w:rsidP="00457089">
      <w:pPr>
        <w:pStyle w:val="ListParagraph"/>
        <w:numPr>
          <w:ilvl w:val="0"/>
          <w:numId w:val="2"/>
        </w:numPr>
      </w:pPr>
      <w:r>
        <w:lastRenderedPageBreak/>
        <w:t xml:space="preserve">The exposed granite nodes will support the growth of kelp when placed within the ideal depth zone.  </w:t>
      </w:r>
    </w:p>
    <w:p w:rsidR="00457089" w:rsidRDefault="00457089" w:rsidP="00457089">
      <w:pPr>
        <w:pStyle w:val="ListParagraph"/>
        <w:numPr>
          <w:ilvl w:val="0"/>
          <w:numId w:val="2"/>
        </w:numPr>
      </w:pPr>
      <w:r>
        <w:t>Kelp plants growing on the granite nodes will reach the surface within one year when oceanic conditions are normal.</w:t>
      </w:r>
    </w:p>
    <w:p w:rsidR="00457089" w:rsidRDefault="00457089" w:rsidP="00457089">
      <w:pPr>
        <w:pStyle w:val="ListParagraph"/>
        <w:numPr>
          <w:ilvl w:val="0"/>
          <w:numId w:val="2"/>
        </w:numPr>
      </w:pPr>
      <w:r>
        <w:t>Growth-centers will develop at each granite node as the holdfasts grow onto and over the seafloor.  The voids within the holdfasts will fill with sediment, which becomes the means by which each growth-center anchor</w:t>
      </w:r>
      <w:r w:rsidR="003B3361">
        <w:t>s</w:t>
      </w:r>
      <w:r>
        <w:t xml:space="preserve"> to the seafloor. </w:t>
      </w:r>
    </w:p>
    <w:p w:rsidR="00457089" w:rsidRDefault="00457089" w:rsidP="00457089">
      <w:pPr>
        <w:pStyle w:val="ListParagraph"/>
        <w:numPr>
          <w:ilvl w:val="0"/>
          <w:numId w:val="2"/>
        </w:numPr>
      </w:pPr>
      <w:r>
        <w:t xml:space="preserve">This benign method for growing kelp on sand bottom will enrich the marine ecosystem without any adverse impacts. </w:t>
      </w:r>
    </w:p>
    <w:p w:rsidR="00494651" w:rsidRDefault="00494651" w:rsidP="00494651"/>
    <w:p w:rsidR="00EC4954" w:rsidRDefault="00457089" w:rsidP="00EC4954">
      <w:pPr>
        <w:spacing w:after="0"/>
        <w:rPr>
          <w:rStyle w:val="Heading2Char"/>
        </w:rPr>
      </w:pPr>
      <w:r>
        <w:rPr>
          <w:noProof/>
        </w:rPr>
        <w:drawing>
          <wp:inline distT="0" distB="0" distL="0" distR="0">
            <wp:extent cx="5943600" cy="4208304"/>
            <wp:effectExtent l="19050" t="0" r="0" b="0"/>
            <wp:docPr id="25" name="Picture 9" descr="C:\Users\Bob\Documents\Kelp\GE complet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b\Documents\Kelp\GE complete image.jpg"/>
                    <pic:cNvPicPr>
                      <a:picLocks noChangeAspect="1" noChangeArrowheads="1"/>
                    </pic:cNvPicPr>
                  </pic:nvPicPr>
                  <pic:blipFill>
                    <a:blip r:embed="rId56" cstate="email"/>
                    <a:srcRect/>
                    <a:stretch>
                      <a:fillRect/>
                    </a:stretch>
                  </pic:blipFill>
                  <pic:spPr bwMode="auto">
                    <a:xfrm>
                      <a:off x="0" y="0"/>
                      <a:ext cx="5943600" cy="4208304"/>
                    </a:xfrm>
                    <a:prstGeom prst="rect">
                      <a:avLst/>
                    </a:prstGeom>
                    <a:noFill/>
                    <a:ln w="9525">
                      <a:noFill/>
                      <a:miter lim="800000"/>
                      <a:headEnd/>
                      <a:tailEnd/>
                    </a:ln>
                  </pic:spPr>
                </pic:pic>
              </a:graphicData>
            </a:graphic>
          </wp:inline>
        </w:drawing>
      </w:r>
    </w:p>
    <w:p w:rsidR="00457089" w:rsidRPr="00A66D2A" w:rsidRDefault="003D0944" w:rsidP="00A66D2A">
      <w:pPr>
        <w:pStyle w:val="Heading3"/>
        <w:rPr>
          <w:rStyle w:val="Heading2Char"/>
          <w:b w:val="0"/>
          <w:bCs/>
          <w:sz w:val="20"/>
        </w:rPr>
      </w:pPr>
      <w:bookmarkStart w:id="235" w:name="_Toc275181379"/>
      <w:r w:rsidRPr="00A66D2A">
        <w:rPr>
          <w:rStyle w:val="Heading2Char"/>
          <w:b w:val="0"/>
          <w:bCs/>
          <w:sz w:val="20"/>
        </w:rPr>
        <w:t>Figure 2</w:t>
      </w:r>
      <w:r w:rsidR="00AC2302" w:rsidRPr="00A66D2A">
        <w:rPr>
          <w:rStyle w:val="Heading2Char"/>
          <w:b w:val="0"/>
          <w:bCs/>
          <w:sz w:val="20"/>
        </w:rPr>
        <w:t>9</w:t>
      </w:r>
      <w:r w:rsidR="00457089" w:rsidRPr="00A66D2A">
        <w:rPr>
          <w:rStyle w:val="Heading2Char"/>
          <w:b w:val="0"/>
          <w:bCs/>
          <w:sz w:val="20"/>
        </w:rPr>
        <w:t>:  Google Earth Image with 1972 and 1975 Overlays</w:t>
      </w:r>
      <w:bookmarkEnd w:id="235"/>
    </w:p>
    <w:p w:rsidR="00457089" w:rsidRPr="00A66D2A" w:rsidRDefault="00457089" w:rsidP="00721D24">
      <w:pPr>
        <w:spacing w:line="240" w:lineRule="auto"/>
        <w:rPr>
          <w:sz w:val="20"/>
          <w:szCs w:val="20"/>
        </w:rPr>
      </w:pPr>
      <w:r w:rsidRPr="00A66D2A">
        <w:rPr>
          <w:sz w:val="20"/>
          <w:szCs w:val="20"/>
        </w:rPr>
        <w:t xml:space="preserve">The historical kelp bed and proposed pilot study test site markers are shown.  </w:t>
      </w:r>
      <w:proofErr w:type="gramStart"/>
      <w:r w:rsidRPr="00A66D2A">
        <w:rPr>
          <w:sz w:val="20"/>
          <w:szCs w:val="20"/>
        </w:rPr>
        <w:t>The boundaries of the kelp bed shown in each of the two overlays line up, which qualifies accuracy.</w:t>
      </w:r>
      <w:proofErr w:type="gramEnd"/>
      <w:r w:rsidRPr="00A66D2A">
        <w:rPr>
          <w:sz w:val="20"/>
          <w:szCs w:val="20"/>
        </w:rPr>
        <w:t xml:space="preserve">  The transparency of the overlays has been adjusted to reveal the present-day image as well.  The following can be performed when viewed in Google Earth: </w:t>
      </w:r>
    </w:p>
    <w:p w:rsidR="00457089" w:rsidRPr="00A66D2A" w:rsidRDefault="00457089" w:rsidP="00721D24">
      <w:pPr>
        <w:pStyle w:val="ListParagraph"/>
        <w:numPr>
          <w:ilvl w:val="0"/>
          <w:numId w:val="3"/>
        </w:numPr>
        <w:spacing w:line="240" w:lineRule="auto"/>
        <w:rPr>
          <w:sz w:val="20"/>
          <w:szCs w:val="20"/>
        </w:rPr>
      </w:pPr>
      <w:r w:rsidRPr="00A66D2A">
        <w:rPr>
          <w:sz w:val="20"/>
          <w:szCs w:val="20"/>
        </w:rPr>
        <w:t>Zooming in on the image reveals all the center (10,000 sq-ft) plot markers</w:t>
      </w:r>
    </w:p>
    <w:p w:rsidR="00457089" w:rsidRPr="00A66D2A" w:rsidRDefault="00457089" w:rsidP="00721D24">
      <w:pPr>
        <w:pStyle w:val="ListParagraph"/>
        <w:numPr>
          <w:ilvl w:val="0"/>
          <w:numId w:val="3"/>
        </w:numPr>
        <w:spacing w:line="240" w:lineRule="auto"/>
        <w:rPr>
          <w:sz w:val="20"/>
          <w:szCs w:val="20"/>
        </w:rPr>
      </w:pPr>
      <w:r w:rsidRPr="00A66D2A">
        <w:rPr>
          <w:sz w:val="20"/>
          <w:szCs w:val="20"/>
        </w:rPr>
        <w:t>GPS coordinates of any spot can be obtained by moving the curser to the desired location and reading the displayed latitude and longitude values</w:t>
      </w:r>
    </w:p>
    <w:p w:rsidR="00457089" w:rsidRPr="00A66D2A" w:rsidRDefault="00457089" w:rsidP="00721D24">
      <w:pPr>
        <w:pStyle w:val="ListParagraph"/>
        <w:numPr>
          <w:ilvl w:val="0"/>
          <w:numId w:val="3"/>
        </w:numPr>
        <w:spacing w:line="240" w:lineRule="auto"/>
        <w:rPr>
          <w:sz w:val="20"/>
          <w:szCs w:val="20"/>
        </w:rPr>
      </w:pPr>
      <w:r w:rsidRPr="00A66D2A">
        <w:rPr>
          <w:sz w:val="20"/>
          <w:szCs w:val="20"/>
        </w:rPr>
        <w:t>Measurements can be taken</w:t>
      </w:r>
    </w:p>
    <w:p w:rsidR="00457089" w:rsidRPr="00A66D2A" w:rsidRDefault="00457089" w:rsidP="00721D24">
      <w:pPr>
        <w:pStyle w:val="ListParagraph"/>
        <w:numPr>
          <w:ilvl w:val="0"/>
          <w:numId w:val="3"/>
        </w:numPr>
        <w:spacing w:line="240" w:lineRule="auto"/>
        <w:rPr>
          <w:sz w:val="20"/>
          <w:szCs w:val="20"/>
        </w:rPr>
      </w:pPr>
      <w:r w:rsidRPr="00A66D2A">
        <w:rPr>
          <w:sz w:val="20"/>
          <w:szCs w:val="20"/>
        </w:rPr>
        <w:lastRenderedPageBreak/>
        <w:t xml:space="preserve">The </w:t>
      </w:r>
      <w:r w:rsidR="0085685A" w:rsidRPr="00A66D2A">
        <w:rPr>
          <w:sz w:val="20"/>
          <w:szCs w:val="20"/>
        </w:rPr>
        <w:t>three</w:t>
      </w:r>
      <w:r w:rsidRPr="00A66D2A">
        <w:rPr>
          <w:sz w:val="20"/>
          <w:szCs w:val="20"/>
        </w:rPr>
        <w:t xml:space="preserve"> overlays and test site markers can be switched on and off independently</w:t>
      </w:r>
    </w:p>
    <w:p w:rsidR="00457089" w:rsidRPr="00A66D2A" w:rsidRDefault="00457089" w:rsidP="00721D24">
      <w:pPr>
        <w:pStyle w:val="ListParagraph"/>
        <w:numPr>
          <w:ilvl w:val="0"/>
          <w:numId w:val="3"/>
        </w:numPr>
        <w:spacing w:line="240" w:lineRule="auto"/>
        <w:rPr>
          <w:sz w:val="20"/>
          <w:szCs w:val="20"/>
        </w:rPr>
      </w:pPr>
      <w:r w:rsidRPr="00A66D2A">
        <w:rPr>
          <w:sz w:val="20"/>
          <w:szCs w:val="20"/>
        </w:rPr>
        <w:t>Historical images can be obtained dating back to 1994</w:t>
      </w:r>
    </w:p>
    <w:p w:rsidR="0085685A" w:rsidRPr="00A66D2A" w:rsidRDefault="00457089" w:rsidP="00721D24">
      <w:pPr>
        <w:spacing w:line="240" w:lineRule="auto"/>
        <w:rPr>
          <w:i/>
          <w:sz w:val="20"/>
          <w:szCs w:val="20"/>
        </w:rPr>
      </w:pPr>
      <w:r w:rsidRPr="00A66D2A">
        <w:rPr>
          <w:i/>
          <w:sz w:val="20"/>
          <w:szCs w:val="20"/>
        </w:rPr>
        <w:t xml:space="preserve">If Google </w:t>
      </w:r>
      <w:r w:rsidR="00213A0D" w:rsidRPr="00A66D2A">
        <w:rPr>
          <w:i/>
          <w:sz w:val="20"/>
          <w:szCs w:val="20"/>
        </w:rPr>
        <w:t xml:space="preserve">Earth is loaded on your computer and this report is viewed as a Word document (not </w:t>
      </w:r>
      <w:r w:rsidR="002375E9" w:rsidRPr="00A66D2A">
        <w:rPr>
          <w:i/>
          <w:sz w:val="20"/>
          <w:szCs w:val="20"/>
        </w:rPr>
        <w:t>PDF</w:t>
      </w:r>
      <w:r w:rsidR="00213A0D" w:rsidRPr="00A66D2A">
        <w:rPr>
          <w:i/>
          <w:sz w:val="20"/>
          <w:szCs w:val="20"/>
        </w:rPr>
        <w:t>),</w:t>
      </w:r>
      <w:r w:rsidRPr="00A66D2A">
        <w:rPr>
          <w:i/>
          <w:sz w:val="20"/>
          <w:szCs w:val="20"/>
        </w:rPr>
        <w:t xml:space="preserve"> click on the link below once, and then double-click on the KMZ file icon to open this image on Google Earth.  Click on the boxes and menu items to the left of the image in ‘Places’ to switch the various images (1972 aerial photo overlay, </w:t>
      </w:r>
      <w:proofErr w:type="spellStart"/>
      <w:r w:rsidRPr="00A66D2A">
        <w:rPr>
          <w:i/>
          <w:sz w:val="20"/>
          <w:szCs w:val="20"/>
        </w:rPr>
        <w:t>Kelco</w:t>
      </w:r>
      <w:proofErr w:type="spellEnd"/>
      <w:r w:rsidRPr="00A66D2A">
        <w:rPr>
          <w:i/>
          <w:sz w:val="20"/>
          <w:szCs w:val="20"/>
        </w:rPr>
        <w:t xml:space="preserve"> 1975 photo ove</w:t>
      </w:r>
      <w:r w:rsidR="009219D7" w:rsidRPr="00A66D2A">
        <w:rPr>
          <w:i/>
          <w:sz w:val="20"/>
          <w:szCs w:val="20"/>
        </w:rPr>
        <w:t>rlay, hydrographic chart overlay</w:t>
      </w:r>
      <w:r w:rsidRPr="00A66D2A">
        <w:rPr>
          <w:i/>
          <w:sz w:val="20"/>
          <w:szCs w:val="20"/>
        </w:rPr>
        <w:t xml:space="preserve"> and test site markers) on and off.  All the features of Google Earth found in the tool bar at the top (historical images, measuring, zooming in/out) can be used on this image.  The GPS coordinates of any point can be obtained by moving the curser over the point and reading the latitude and longitude values at the bottom. </w:t>
      </w:r>
    </w:p>
    <w:p w:rsidR="00457089" w:rsidRDefault="0085685A" w:rsidP="00A66D2A">
      <w:pPr>
        <w:pStyle w:val="Heading3"/>
      </w:pPr>
      <w:bookmarkStart w:id="236" w:name="_Toc275181380"/>
      <w:r>
        <w:t>Google Earth Link</w:t>
      </w:r>
      <w:bookmarkEnd w:id="236"/>
      <w:r w:rsidR="00457089">
        <w:t xml:space="preserve"> </w:t>
      </w:r>
    </w:p>
    <w:p w:rsidR="00457089" w:rsidRDefault="002B102F" w:rsidP="00457089">
      <w:r w:rsidRPr="00023164">
        <w:object w:dxaOrig="6015" w:dyaOrig="810">
          <v:shape id="_x0000_i1027" type="#_x0000_t75" style="width:300.75pt;height:40.5pt" o:ole="">
            <v:imagedata r:id="rId57" o:title=""/>
          </v:shape>
          <o:OLEObject Type="Embed" ProgID="Package" ShapeID="_x0000_i1027" DrawAspect="Content" ObjectID="_1348923236" r:id="rId58"/>
        </w:object>
      </w:r>
    </w:p>
    <w:p w:rsidR="002B7FEF" w:rsidRDefault="002B7FEF" w:rsidP="00457089">
      <w:r w:rsidRPr="002B7FEF">
        <w:rPr>
          <w:i/>
        </w:rPr>
        <w:t>To download Google Earth (for free), go to:</w:t>
      </w:r>
      <w:r>
        <w:t xml:space="preserve">  </w:t>
      </w:r>
      <w:hyperlink r:id="rId59" w:history="1">
        <w:r w:rsidR="00207619" w:rsidRPr="003F6317">
          <w:rPr>
            <w:rStyle w:val="Hyperlink"/>
          </w:rPr>
          <w:t>http://www.google.com/earth/download/ge/agree.html</w:t>
        </w:r>
      </w:hyperlink>
    </w:p>
    <w:p w:rsidR="00102309" w:rsidRDefault="00102309">
      <w:pPr>
        <w:rPr>
          <w:rFonts w:asciiTheme="majorHAnsi" w:eastAsiaTheme="majorEastAsia" w:hAnsiTheme="majorHAnsi" w:cstheme="majorBidi"/>
          <w:b/>
          <w:bCs/>
          <w:color w:val="365F91" w:themeColor="accent1" w:themeShade="BF"/>
          <w:sz w:val="40"/>
          <w:szCs w:val="28"/>
          <w:u w:val="single"/>
        </w:rPr>
      </w:pPr>
      <w:r>
        <w:br w:type="page"/>
      </w:r>
    </w:p>
    <w:p w:rsidR="00457089" w:rsidRDefault="00457089" w:rsidP="00CB0C8C">
      <w:pPr>
        <w:pStyle w:val="Heading1"/>
        <w:spacing w:before="0" w:after="0" w:line="360" w:lineRule="auto"/>
      </w:pPr>
      <w:bookmarkStart w:id="237" w:name="_Toc275181381"/>
      <w:r>
        <w:lastRenderedPageBreak/>
        <w:t>Future Large</w:t>
      </w:r>
      <w:r w:rsidR="00AB4FE6">
        <w:t>-</w:t>
      </w:r>
      <w:r w:rsidRPr="00E5014D">
        <w:t>Scale</w:t>
      </w:r>
      <w:r>
        <w:t xml:space="preserve"> Project</w:t>
      </w:r>
      <w:bookmarkEnd w:id="237"/>
    </w:p>
    <w:p w:rsidR="00457089" w:rsidRDefault="00457089" w:rsidP="00A66D2A">
      <w:pPr>
        <w:ind w:firstLine="720"/>
      </w:pPr>
      <w:r>
        <w:t xml:space="preserve">If the pilot study performs favorably, the method can be used in a future large-scale project to </w:t>
      </w:r>
      <w:r w:rsidR="006B54D1">
        <w:t>reestablish</w:t>
      </w:r>
      <w:r>
        <w:t xml:space="preserve"> a kelp bed of historical proportions in Goleta Bay.  </w:t>
      </w:r>
      <w:r w:rsidR="00A66D2A">
        <w:t xml:space="preserve">This </w:t>
      </w:r>
      <w:r>
        <w:t xml:space="preserve">could conceivably alter the hydrodynamics of the bay in a manner resulting in the eventual reformation of a wide beach through natural processes.  A </w:t>
      </w:r>
      <w:r w:rsidR="00A66D2A">
        <w:t xml:space="preserve">self-renewing </w:t>
      </w:r>
      <w:r>
        <w:t xml:space="preserve">wide beach will </w:t>
      </w:r>
      <w:r w:rsidR="00E5014D">
        <w:t>create a buffer to help protect</w:t>
      </w:r>
      <w:r>
        <w:t xml:space="preserve"> Goleta Beach County Park from winter storm surges.  </w:t>
      </w:r>
    </w:p>
    <w:p w:rsidR="00457089" w:rsidRDefault="00457089" w:rsidP="00A66D2A">
      <w:pPr>
        <w:ind w:firstLine="720"/>
      </w:pPr>
      <w:r>
        <w:t>A kelp bed extending 1.25 miles (6,600 feet) eastward from the west end of the historical bed, with an average width of .27 miles (1,426 feet), would cover an area of 216 acres (9,411,600 sq-ft).  Covering this area with a kelp bed of optimal density would require 23,832 columns placed on 20</w:t>
      </w:r>
      <w:r w:rsidR="00A66D2A">
        <w:t xml:space="preserve"> </w:t>
      </w:r>
      <w:r>
        <w:t>foot</w:t>
      </w:r>
      <w:r w:rsidR="00A66D2A">
        <w:t xml:space="preserve"> </w:t>
      </w:r>
      <w:r>
        <w:t xml:space="preserve">centers.  At a cost of $20 per column, the total cost of columns needed would be ~ $500,000.  </w:t>
      </w:r>
      <w:r w:rsidR="00A66D2A">
        <w:t>The t</w:t>
      </w:r>
      <w:r w:rsidR="001A2DCB">
        <w:t xml:space="preserve">otal volume of </w:t>
      </w:r>
      <w:r w:rsidR="00192E2E">
        <w:t xml:space="preserve">columns </w:t>
      </w:r>
      <w:r w:rsidR="001A2DCB">
        <w:t>(fill material</w:t>
      </w:r>
      <w:r w:rsidR="00192E2E">
        <w:t>)</w:t>
      </w:r>
      <w:r w:rsidR="001A2DCB">
        <w:t xml:space="preserve"> = 73.56 cubic yards</w:t>
      </w:r>
      <w:r w:rsidR="00AB4FE6">
        <w:t xml:space="preserve"> (&lt; 100 tons)</w:t>
      </w:r>
      <w:r w:rsidR="001A2DCB">
        <w:t xml:space="preserve">.  </w:t>
      </w:r>
    </w:p>
    <w:p w:rsidR="00457089" w:rsidRDefault="00457089" w:rsidP="00A66D2A">
      <w:pPr>
        <w:ind w:firstLine="720"/>
      </w:pPr>
      <w:r>
        <w:t>Assuming a diver could set 50 columns per hour (once the columns are lowered onto the seafloor); it would take ~ 500 single-diver</w:t>
      </w:r>
      <w:r w:rsidR="0085685A">
        <w:t xml:space="preserve"> </w:t>
      </w:r>
      <w:r>
        <w:t xml:space="preserve">hours to set all 23,832 columns.  With a diver actively setting columns for 6 hours per day (shared between two </w:t>
      </w:r>
      <w:r w:rsidR="002375E9">
        <w:t xml:space="preserve">or more </w:t>
      </w:r>
      <w:r>
        <w:t xml:space="preserve">divers), it would take ~ </w:t>
      </w:r>
      <w:r w:rsidR="0085685A">
        <w:t>8</w:t>
      </w:r>
      <w:r>
        <w:t>0 diving</w:t>
      </w:r>
      <w:r w:rsidR="00A66D2A">
        <w:t xml:space="preserve"> </w:t>
      </w:r>
      <w:r>
        <w:t xml:space="preserve">days to set all the columns.  </w:t>
      </w:r>
    </w:p>
    <w:p w:rsidR="00457089" w:rsidRPr="009B22EC" w:rsidRDefault="00457089" w:rsidP="00457089">
      <w:r>
        <w:t>A more</w:t>
      </w:r>
      <w:r w:rsidR="002375E9">
        <w:t xml:space="preserve"> </w:t>
      </w:r>
      <w:r>
        <w:t xml:space="preserve">precise budget </w:t>
      </w:r>
      <w:r w:rsidR="00192E2E">
        <w:t>and time estimate</w:t>
      </w:r>
      <w:r>
        <w:t xml:space="preserve"> could be determined after a few lines of columns are set, but it appears this project could be completed </w:t>
      </w:r>
      <w:r w:rsidR="009410BA">
        <w:t>at a reasonable cost</w:t>
      </w:r>
      <w:r>
        <w:t xml:space="preserve">.  Considering the potential longevity of the columns and the resulting benefits to the ecosystem and shoreline, the return on this investment over time would </w:t>
      </w:r>
      <w:r w:rsidR="009410BA">
        <w:t xml:space="preserve">likely prove to </w:t>
      </w:r>
      <w:r>
        <w:t xml:space="preserve">be </w:t>
      </w:r>
      <w:r w:rsidR="006C624F">
        <w:t>substantial</w:t>
      </w:r>
      <w:r>
        <w:t xml:space="preserve">.  </w:t>
      </w:r>
    </w:p>
    <w:p w:rsidR="00E47FFB" w:rsidRDefault="00E47FFB">
      <w:pPr>
        <w:rPr>
          <w:rFonts w:asciiTheme="majorHAnsi" w:eastAsiaTheme="majorEastAsia" w:hAnsiTheme="majorHAnsi" w:cstheme="majorBidi"/>
          <w:b/>
          <w:bCs/>
          <w:color w:val="365F91" w:themeColor="accent1" w:themeShade="BF"/>
          <w:sz w:val="28"/>
          <w:szCs w:val="28"/>
        </w:rPr>
      </w:pPr>
      <w:r>
        <w:br w:type="page"/>
      </w:r>
    </w:p>
    <w:p w:rsidR="00457089" w:rsidRDefault="00457089" w:rsidP="008833CC">
      <w:pPr>
        <w:pStyle w:val="Heading1"/>
        <w:spacing w:after="0" w:line="360" w:lineRule="auto"/>
      </w:pPr>
      <w:bookmarkStart w:id="238" w:name="_Toc275181382"/>
      <w:r w:rsidRPr="00E5037D">
        <w:lastRenderedPageBreak/>
        <w:t>Justifications for Reestablishing a K</w:t>
      </w:r>
      <w:r>
        <w:t>elp Bed Offshore of Goleta Bay</w:t>
      </w:r>
      <w:bookmarkEnd w:id="238"/>
    </w:p>
    <w:p w:rsidR="00216956" w:rsidRPr="00216956" w:rsidRDefault="00BC2BDB" w:rsidP="00175604">
      <w:pPr>
        <w:pStyle w:val="ListParagraph"/>
        <w:numPr>
          <w:ilvl w:val="0"/>
          <w:numId w:val="28"/>
        </w:numPr>
        <w:autoSpaceDE w:val="0"/>
        <w:autoSpaceDN w:val="0"/>
        <w:adjustRightInd w:val="0"/>
        <w:spacing w:after="0"/>
        <w:rPr>
          <w:rFonts w:cs="Times New Roman"/>
          <w:b/>
          <w:color w:val="000000"/>
          <w:szCs w:val="24"/>
        </w:rPr>
      </w:pPr>
      <w:r w:rsidRPr="00216956">
        <w:rPr>
          <w:rFonts w:cs="Times New Roman"/>
          <w:b/>
          <w:color w:val="000000"/>
          <w:szCs w:val="24"/>
        </w:rPr>
        <w:t xml:space="preserve">Possible ‘soft’ </w:t>
      </w:r>
      <w:r w:rsidR="00393282" w:rsidRPr="00216956">
        <w:rPr>
          <w:rFonts w:cs="Times New Roman"/>
          <w:b/>
          <w:color w:val="000000"/>
          <w:szCs w:val="24"/>
        </w:rPr>
        <w:t>solution</w:t>
      </w:r>
      <w:r w:rsidRPr="00216956">
        <w:rPr>
          <w:rFonts w:cs="Times New Roman"/>
          <w:b/>
          <w:color w:val="000000"/>
          <w:szCs w:val="24"/>
        </w:rPr>
        <w:t xml:space="preserve"> for addressing the erosion problem along the shoreline</w:t>
      </w:r>
      <w:r w:rsidR="00175604" w:rsidRPr="00216956">
        <w:rPr>
          <w:rFonts w:cs="Times New Roman"/>
          <w:b/>
          <w:color w:val="000000"/>
          <w:szCs w:val="24"/>
        </w:rPr>
        <w:t xml:space="preserve">: </w:t>
      </w:r>
    </w:p>
    <w:p w:rsidR="00D31AD7" w:rsidRDefault="00216956" w:rsidP="00216956">
      <w:pPr>
        <w:autoSpaceDE w:val="0"/>
        <w:autoSpaceDN w:val="0"/>
        <w:adjustRightInd w:val="0"/>
        <w:spacing w:after="0"/>
        <w:ind w:left="720"/>
        <w:rPr>
          <w:rFonts w:cs="Times New Roman"/>
          <w:i/>
          <w:color w:val="000000"/>
          <w:szCs w:val="24"/>
        </w:rPr>
      </w:pPr>
      <w:r>
        <w:rPr>
          <w:rFonts w:cs="Times New Roman"/>
          <w:i/>
          <w:color w:val="000000"/>
          <w:szCs w:val="24"/>
        </w:rPr>
        <w:t>Tests hypothesis that an offshore</w:t>
      </w:r>
      <w:r w:rsidR="00175604" w:rsidRPr="000A4AF7">
        <w:rPr>
          <w:rFonts w:cs="Times New Roman"/>
          <w:i/>
          <w:color w:val="000000"/>
          <w:szCs w:val="24"/>
        </w:rPr>
        <w:t xml:space="preserve"> kelp bed can alter coastal processes in a favorable manner, which allows for the natural sorting and transport of sedi</w:t>
      </w:r>
      <w:r w:rsidR="008833CC">
        <w:rPr>
          <w:rFonts w:cs="Times New Roman"/>
          <w:i/>
          <w:color w:val="000000"/>
          <w:szCs w:val="24"/>
        </w:rPr>
        <w:t>ments delivered to the coastline</w:t>
      </w:r>
      <w:r w:rsidR="00175604" w:rsidRPr="000A4AF7">
        <w:rPr>
          <w:rFonts w:cs="Times New Roman"/>
          <w:i/>
          <w:color w:val="000000"/>
          <w:szCs w:val="24"/>
        </w:rPr>
        <w:t xml:space="preserve"> and the accretion of beach-quality sediments along the shore.  </w:t>
      </w:r>
    </w:p>
    <w:p w:rsidR="00175604" w:rsidRPr="000A4AF7" w:rsidRDefault="00175604" w:rsidP="00216956">
      <w:pPr>
        <w:autoSpaceDE w:val="0"/>
        <w:autoSpaceDN w:val="0"/>
        <w:adjustRightInd w:val="0"/>
        <w:spacing w:after="0"/>
        <w:ind w:left="720"/>
        <w:rPr>
          <w:rFonts w:cs="Times New Roman"/>
          <w:color w:val="000000"/>
          <w:szCs w:val="24"/>
        </w:rPr>
      </w:pPr>
      <w:proofErr w:type="gramStart"/>
      <w:r w:rsidRPr="000A4AF7">
        <w:rPr>
          <w:rFonts w:cs="Times New Roman"/>
          <w:i/>
          <w:color w:val="000000"/>
          <w:szCs w:val="24"/>
        </w:rPr>
        <w:t>Negates the need fo</w:t>
      </w:r>
      <w:r w:rsidR="000A4AF7" w:rsidRPr="000A4AF7">
        <w:rPr>
          <w:rFonts w:cs="Times New Roman"/>
          <w:i/>
          <w:color w:val="000000"/>
          <w:szCs w:val="24"/>
        </w:rPr>
        <w:t>r costly and invasive alternatives</w:t>
      </w:r>
      <w:r w:rsidR="00D31AD7">
        <w:rPr>
          <w:rFonts w:cs="Times New Roman"/>
          <w:i/>
          <w:color w:val="000000"/>
          <w:szCs w:val="24"/>
        </w:rPr>
        <w:t xml:space="preserve"> </w:t>
      </w:r>
      <w:r w:rsidR="00D31AD7" w:rsidRPr="000A4AF7">
        <w:rPr>
          <w:rFonts w:cs="Times New Roman"/>
          <w:i/>
          <w:color w:val="000000"/>
          <w:szCs w:val="24"/>
        </w:rPr>
        <w:t>such</w:t>
      </w:r>
      <w:r w:rsidR="000A4AF7" w:rsidRPr="000A4AF7">
        <w:rPr>
          <w:rFonts w:cs="Times New Roman"/>
          <w:i/>
          <w:color w:val="000000"/>
          <w:szCs w:val="24"/>
        </w:rPr>
        <w:t xml:space="preserve"> as recurring beach nourishment, rock revetments, managed retreat through the relocation of park infrastructures, and beach stabilization th</w:t>
      </w:r>
      <w:r w:rsidR="00AB4FE6">
        <w:rPr>
          <w:rFonts w:cs="Times New Roman"/>
          <w:i/>
          <w:color w:val="000000"/>
          <w:szCs w:val="24"/>
        </w:rPr>
        <w:t>rough the construction of groins:  all</w:t>
      </w:r>
      <w:r w:rsidR="00076A82">
        <w:rPr>
          <w:rFonts w:cs="Times New Roman"/>
          <w:i/>
          <w:color w:val="000000"/>
          <w:szCs w:val="24"/>
        </w:rPr>
        <w:t xml:space="preserve"> of</w:t>
      </w:r>
      <w:r w:rsidR="00D31AD7">
        <w:rPr>
          <w:rFonts w:cs="Times New Roman"/>
          <w:i/>
          <w:color w:val="000000"/>
          <w:szCs w:val="24"/>
        </w:rPr>
        <w:t xml:space="preserve"> which treat only the symptoms of beach erosion</w:t>
      </w:r>
      <w:r w:rsidR="000A4AF7" w:rsidRPr="000A4AF7">
        <w:rPr>
          <w:rFonts w:cs="Times New Roman"/>
          <w:i/>
          <w:color w:val="000000"/>
          <w:szCs w:val="24"/>
        </w:rPr>
        <w:t>.</w:t>
      </w:r>
      <w:proofErr w:type="gramEnd"/>
      <w:r w:rsidR="000A4AF7" w:rsidRPr="000A4AF7">
        <w:rPr>
          <w:rFonts w:cs="Times New Roman"/>
          <w:i/>
          <w:color w:val="000000"/>
          <w:szCs w:val="24"/>
        </w:rPr>
        <w:t xml:space="preserve">  </w:t>
      </w:r>
    </w:p>
    <w:p w:rsidR="00CD2FC9" w:rsidRPr="00216956" w:rsidRDefault="00CD2FC9" w:rsidP="00BC2BDB">
      <w:pPr>
        <w:pStyle w:val="ListParagraph"/>
        <w:numPr>
          <w:ilvl w:val="0"/>
          <w:numId w:val="28"/>
        </w:numPr>
        <w:autoSpaceDE w:val="0"/>
        <w:autoSpaceDN w:val="0"/>
        <w:adjustRightInd w:val="0"/>
        <w:spacing w:after="0"/>
        <w:rPr>
          <w:rFonts w:cs="Times New Roman"/>
          <w:b/>
          <w:color w:val="000000"/>
          <w:szCs w:val="24"/>
        </w:rPr>
      </w:pPr>
      <w:r w:rsidRPr="00216956">
        <w:rPr>
          <w:rFonts w:cs="Times New Roman"/>
          <w:b/>
          <w:color w:val="000000"/>
          <w:szCs w:val="24"/>
        </w:rPr>
        <w:t>Environmentally Enriching</w:t>
      </w:r>
      <w:r w:rsidR="000A4AF7" w:rsidRPr="00216956">
        <w:rPr>
          <w:rFonts w:cs="Times New Roman"/>
          <w:b/>
          <w:color w:val="000000"/>
          <w:szCs w:val="24"/>
        </w:rPr>
        <w:t>:</w:t>
      </w:r>
    </w:p>
    <w:p w:rsidR="000A4AF7" w:rsidRPr="000A4AF7" w:rsidRDefault="00E8002F" w:rsidP="000A4AF7">
      <w:pPr>
        <w:autoSpaceDE w:val="0"/>
        <w:autoSpaceDN w:val="0"/>
        <w:adjustRightInd w:val="0"/>
        <w:spacing w:after="0"/>
        <w:ind w:left="720"/>
        <w:rPr>
          <w:rFonts w:cs="Times New Roman"/>
          <w:i/>
          <w:color w:val="000000"/>
          <w:szCs w:val="24"/>
        </w:rPr>
      </w:pPr>
      <w:proofErr w:type="gramStart"/>
      <w:r>
        <w:rPr>
          <w:rFonts w:cs="Times New Roman"/>
          <w:i/>
          <w:color w:val="000000"/>
          <w:szCs w:val="24"/>
        </w:rPr>
        <w:t>C</w:t>
      </w:r>
      <w:r w:rsidR="000A4AF7">
        <w:rPr>
          <w:rFonts w:cs="Times New Roman"/>
          <w:i/>
          <w:color w:val="000000"/>
          <w:szCs w:val="24"/>
        </w:rPr>
        <w:t>reation of kelp forest habitat in relatively barren sand bottom areas.</w:t>
      </w:r>
      <w:proofErr w:type="gramEnd"/>
      <w:r w:rsidR="000A4AF7">
        <w:rPr>
          <w:rFonts w:cs="Times New Roman"/>
          <w:i/>
          <w:color w:val="000000"/>
          <w:szCs w:val="24"/>
        </w:rPr>
        <w:t xml:space="preserve">  The proposed method allows for rapid recovery of </w:t>
      </w:r>
      <w:r>
        <w:rPr>
          <w:rFonts w:cs="Times New Roman"/>
          <w:i/>
          <w:color w:val="000000"/>
          <w:szCs w:val="24"/>
        </w:rPr>
        <w:t xml:space="preserve">the kelp bed if it were to be dislodged again from a future episodic event.  A wide beach would </w:t>
      </w:r>
      <w:r w:rsidR="00076A82">
        <w:rPr>
          <w:rFonts w:cs="Times New Roman"/>
          <w:i/>
          <w:color w:val="000000"/>
          <w:szCs w:val="24"/>
        </w:rPr>
        <w:t xml:space="preserve">also </w:t>
      </w:r>
      <w:r>
        <w:rPr>
          <w:rFonts w:cs="Times New Roman"/>
          <w:i/>
          <w:color w:val="000000"/>
          <w:szCs w:val="24"/>
        </w:rPr>
        <w:t>enable terrestrial plants to grow on the more</w:t>
      </w:r>
      <w:r w:rsidR="008833CC">
        <w:rPr>
          <w:rFonts w:cs="Times New Roman"/>
          <w:i/>
          <w:color w:val="000000"/>
          <w:szCs w:val="24"/>
        </w:rPr>
        <w:t>-</w:t>
      </w:r>
      <w:r>
        <w:rPr>
          <w:rFonts w:cs="Times New Roman"/>
          <w:i/>
          <w:color w:val="000000"/>
          <w:szCs w:val="24"/>
        </w:rPr>
        <w:t xml:space="preserve">stable </w:t>
      </w:r>
      <w:proofErr w:type="spellStart"/>
      <w:r>
        <w:rPr>
          <w:rFonts w:cs="Times New Roman"/>
          <w:i/>
          <w:color w:val="000000"/>
          <w:szCs w:val="24"/>
        </w:rPr>
        <w:t>backbeach</w:t>
      </w:r>
      <w:proofErr w:type="spellEnd"/>
      <w:r>
        <w:rPr>
          <w:rFonts w:cs="Times New Roman"/>
          <w:i/>
          <w:color w:val="000000"/>
          <w:szCs w:val="24"/>
        </w:rPr>
        <w:t xml:space="preserve">.  </w:t>
      </w:r>
    </w:p>
    <w:p w:rsidR="00E8002F" w:rsidRPr="00216956" w:rsidRDefault="00BC2BDB" w:rsidP="00BC2BDB">
      <w:pPr>
        <w:pStyle w:val="ListParagraph"/>
        <w:numPr>
          <w:ilvl w:val="0"/>
          <w:numId w:val="28"/>
        </w:numPr>
        <w:autoSpaceDE w:val="0"/>
        <w:autoSpaceDN w:val="0"/>
        <w:adjustRightInd w:val="0"/>
        <w:spacing w:after="0"/>
        <w:rPr>
          <w:rFonts w:cs="Times New Roman"/>
          <w:b/>
          <w:color w:val="000000"/>
          <w:szCs w:val="24"/>
        </w:rPr>
      </w:pPr>
      <w:r w:rsidRPr="00216956">
        <w:rPr>
          <w:rFonts w:cs="Times New Roman"/>
          <w:b/>
          <w:color w:val="000000"/>
          <w:szCs w:val="24"/>
        </w:rPr>
        <w:t xml:space="preserve">Test feasibility of </w:t>
      </w:r>
      <w:r w:rsidR="00CD2FC9" w:rsidRPr="00216956">
        <w:rPr>
          <w:rFonts w:cs="Times New Roman"/>
          <w:b/>
          <w:color w:val="000000"/>
          <w:szCs w:val="24"/>
        </w:rPr>
        <w:t>cultivating</w:t>
      </w:r>
      <w:r w:rsidRPr="00216956">
        <w:rPr>
          <w:rFonts w:cs="Times New Roman"/>
          <w:b/>
          <w:color w:val="000000"/>
          <w:szCs w:val="24"/>
        </w:rPr>
        <w:t xml:space="preserve"> kelp for commercial use</w:t>
      </w:r>
      <w:r w:rsidR="00550C11">
        <w:rPr>
          <w:rFonts w:cs="Times New Roman"/>
          <w:b/>
          <w:color w:val="000000"/>
          <w:szCs w:val="24"/>
        </w:rPr>
        <w:t>:</w:t>
      </w:r>
    </w:p>
    <w:p w:rsidR="00496433" w:rsidRDefault="00E8002F" w:rsidP="00E8002F">
      <w:pPr>
        <w:autoSpaceDE w:val="0"/>
        <w:autoSpaceDN w:val="0"/>
        <w:adjustRightInd w:val="0"/>
        <w:spacing w:after="0"/>
        <w:ind w:left="720"/>
        <w:rPr>
          <w:rFonts w:cs="Times New Roman"/>
          <w:i/>
          <w:color w:val="000000"/>
          <w:szCs w:val="24"/>
        </w:rPr>
      </w:pPr>
      <w:r>
        <w:rPr>
          <w:rFonts w:cs="Times New Roman"/>
          <w:i/>
          <w:color w:val="000000"/>
          <w:szCs w:val="24"/>
        </w:rPr>
        <w:t>Kelp can be harvested directly as a feed source for abalon</w:t>
      </w:r>
      <w:r w:rsidR="00496433">
        <w:rPr>
          <w:rFonts w:cs="Times New Roman"/>
          <w:i/>
          <w:color w:val="000000"/>
          <w:szCs w:val="24"/>
        </w:rPr>
        <w:t>e.  Abalone farms help supply the global demand for abalone through commercial cultivation.  Larg</w:t>
      </w:r>
      <w:r w:rsidR="00213A0D">
        <w:rPr>
          <w:rFonts w:cs="Times New Roman"/>
          <w:i/>
          <w:color w:val="000000"/>
          <w:szCs w:val="24"/>
        </w:rPr>
        <w:t>e</w:t>
      </w:r>
      <w:r w:rsidR="00AB4FE6">
        <w:rPr>
          <w:rFonts w:cs="Times New Roman"/>
          <w:i/>
          <w:color w:val="000000"/>
          <w:szCs w:val="24"/>
        </w:rPr>
        <w:t>-</w:t>
      </w:r>
      <w:r w:rsidR="00496433">
        <w:rPr>
          <w:rFonts w:cs="Times New Roman"/>
          <w:i/>
          <w:color w:val="000000"/>
          <w:szCs w:val="24"/>
        </w:rPr>
        <w:t xml:space="preserve">scale commercial cultivation could conceivably reduce fishing and poaching pressures of wild stocks.  </w:t>
      </w:r>
    </w:p>
    <w:p w:rsidR="00496433" w:rsidRDefault="00496433" w:rsidP="00E8002F">
      <w:pPr>
        <w:autoSpaceDE w:val="0"/>
        <w:autoSpaceDN w:val="0"/>
        <w:adjustRightInd w:val="0"/>
        <w:spacing w:after="0"/>
        <w:ind w:left="720"/>
        <w:rPr>
          <w:rFonts w:cs="Times New Roman"/>
          <w:i/>
          <w:color w:val="000000"/>
          <w:szCs w:val="24"/>
        </w:rPr>
      </w:pPr>
      <w:r>
        <w:rPr>
          <w:rFonts w:cs="Times New Roman"/>
          <w:i/>
          <w:color w:val="000000"/>
          <w:szCs w:val="24"/>
        </w:rPr>
        <w:t>Kelp can also be harvested and processed to extract alginates</w:t>
      </w:r>
      <w:r w:rsidR="00213A0D">
        <w:rPr>
          <w:rFonts w:cs="Times New Roman"/>
          <w:i/>
          <w:color w:val="000000"/>
          <w:szCs w:val="24"/>
        </w:rPr>
        <w:t xml:space="preserve"> </w:t>
      </w:r>
      <w:r>
        <w:rPr>
          <w:rFonts w:cs="Times New Roman"/>
          <w:i/>
          <w:color w:val="000000"/>
          <w:szCs w:val="24"/>
        </w:rPr>
        <w:t xml:space="preserve">used for thickening, </w:t>
      </w:r>
      <w:r w:rsidR="00CB0C8C">
        <w:rPr>
          <w:rFonts w:cs="Times New Roman"/>
          <w:i/>
          <w:color w:val="000000"/>
          <w:szCs w:val="24"/>
        </w:rPr>
        <w:t xml:space="preserve">stabilizing, </w:t>
      </w:r>
      <w:proofErr w:type="gramStart"/>
      <w:r w:rsidR="00CB0C8C">
        <w:rPr>
          <w:rFonts w:cs="Times New Roman"/>
          <w:i/>
          <w:color w:val="000000"/>
          <w:szCs w:val="24"/>
        </w:rPr>
        <w:t>suspending</w:t>
      </w:r>
      <w:proofErr w:type="gramEnd"/>
      <w:r w:rsidR="00CB0C8C">
        <w:rPr>
          <w:rFonts w:cs="Times New Roman"/>
          <w:i/>
          <w:color w:val="000000"/>
          <w:szCs w:val="24"/>
        </w:rPr>
        <w:t>, gelling</w:t>
      </w:r>
      <w:r>
        <w:rPr>
          <w:rFonts w:cs="Times New Roman"/>
          <w:i/>
          <w:color w:val="000000"/>
          <w:szCs w:val="24"/>
        </w:rPr>
        <w:t xml:space="preserve"> and emulsifying agents in industrial</w:t>
      </w:r>
      <w:r w:rsidR="008833CC">
        <w:rPr>
          <w:rFonts w:cs="Times New Roman"/>
          <w:i/>
          <w:color w:val="000000"/>
          <w:szCs w:val="24"/>
        </w:rPr>
        <w:t xml:space="preserve"> products, pharmaceuticals</w:t>
      </w:r>
      <w:r>
        <w:rPr>
          <w:rFonts w:cs="Times New Roman"/>
          <w:i/>
          <w:color w:val="000000"/>
          <w:szCs w:val="24"/>
        </w:rPr>
        <w:t xml:space="preserve"> and food additives.</w:t>
      </w:r>
    </w:p>
    <w:p w:rsidR="003D6522" w:rsidRPr="00E8002F" w:rsidRDefault="00496433" w:rsidP="00E8002F">
      <w:pPr>
        <w:autoSpaceDE w:val="0"/>
        <w:autoSpaceDN w:val="0"/>
        <w:adjustRightInd w:val="0"/>
        <w:spacing w:after="0"/>
        <w:ind w:left="720"/>
        <w:rPr>
          <w:rFonts w:cs="Times New Roman"/>
          <w:color w:val="000000"/>
          <w:szCs w:val="24"/>
        </w:rPr>
      </w:pPr>
      <w:r>
        <w:rPr>
          <w:rFonts w:cs="Times New Roman"/>
          <w:i/>
          <w:color w:val="000000"/>
          <w:szCs w:val="24"/>
        </w:rPr>
        <w:t xml:space="preserve">A more recent </w:t>
      </w:r>
      <w:r w:rsidR="009F0D89">
        <w:rPr>
          <w:rFonts w:cs="Times New Roman"/>
          <w:i/>
          <w:color w:val="000000"/>
          <w:szCs w:val="24"/>
        </w:rPr>
        <w:t xml:space="preserve">use for giant kelp is in the production of the </w:t>
      </w:r>
      <w:proofErr w:type="spellStart"/>
      <w:r w:rsidR="009F0D89">
        <w:rPr>
          <w:rFonts w:cs="Times New Roman"/>
          <w:i/>
          <w:color w:val="000000"/>
          <w:szCs w:val="24"/>
        </w:rPr>
        <w:t>biofuel</w:t>
      </w:r>
      <w:proofErr w:type="spellEnd"/>
      <w:r w:rsidR="009F0D89">
        <w:rPr>
          <w:rFonts w:cs="Times New Roman"/>
          <w:i/>
          <w:color w:val="000000"/>
          <w:szCs w:val="24"/>
        </w:rPr>
        <w:t xml:space="preserve"> </w:t>
      </w:r>
      <w:proofErr w:type="spellStart"/>
      <w:r w:rsidR="009F0D89">
        <w:rPr>
          <w:rFonts w:cs="Times New Roman"/>
          <w:i/>
          <w:color w:val="000000"/>
          <w:szCs w:val="24"/>
        </w:rPr>
        <w:t>butanol</w:t>
      </w:r>
      <w:proofErr w:type="spellEnd"/>
      <w:r w:rsidR="009F0D89">
        <w:rPr>
          <w:rFonts w:cs="Times New Roman"/>
          <w:i/>
          <w:color w:val="000000"/>
          <w:szCs w:val="24"/>
        </w:rPr>
        <w:t xml:space="preserve"> through bacterial fermentation.  </w:t>
      </w:r>
      <w:r>
        <w:rPr>
          <w:rFonts w:cs="Times New Roman"/>
          <w:i/>
          <w:color w:val="000000"/>
          <w:szCs w:val="24"/>
        </w:rPr>
        <w:t xml:space="preserve">  </w:t>
      </w:r>
      <w:r w:rsidR="00BC2BDB" w:rsidRPr="00E8002F">
        <w:rPr>
          <w:rFonts w:cs="Times New Roman"/>
          <w:color w:val="000000"/>
          <w:szCs w:val="24"/>
        </w:rPr>
        <w:t xml:space="preserve"> </w:t>
      </w:r>
    </w:p>
    <w:p w:rsidR="008130EB" w:rsidRPr="00216956" w:rsidRDefault="008130EB" w:rsidP="008130EB">
      <w:pPr>
        <w:pStyle w:val="ListParagraph"/>
        <w:numPr>
          <w:ilvl w:val="0"/>
          <w:numId w:val="28"/>
        </w:numPr>
        <w:autoSpaceDE w:val="0"/>
        <w:autoSpaceDN w:val="0"/>
        <w:adjustRightInd w:val="0"/>
        <w:spacing w:after="0"/>
        <w:rPr>
          <w:rFonts w:cs="Times New Roman"/>
          <w:b/>
          <w:color w:val="000000"/>
          <w:szCs w:val="24"/>
        </w:rPr>
      </w:pPr>
      <w:r w:rsidRPr="00216956">
        <w:rPr>
          <w:rFonts w:cs="Times New Roman"/>
          <w:b/>
          <w:color w:val="000000"/>
          <w:szCs w:val="24"/>
        </w:rPr>
        <w:t>Scientific study</w:t>
      </w:r>
      <w:r w:rsidR="00550C11">
        <w:rPr>
          <w:rFonts w:cs="Times New Roman"/>
          <w:b/>
          <w:color w:val="000000"/>
          <w:szCs w:val="24"/>
        </w:rPr>
        <w:t>:</w:t>
      </w:r>
    </w:p>
    <w:p w:rsidR="009F0D89" w:rsidRDefault="009F0D89" w:rsidP="009F0D89">
      <w:pPr>
        <w:autoSpaceDE w:val="0"/>
        <w:autoSpaceDN w:val="0"/>
        <w:adjustRightInd w:val="0"/>
        <w:spacing w:after="0"/>
        <w:ind w:left="720"/>
        <w:rPr>
          <w:rFonts w:cs="Times New Roman"/>
          <w:i/>
          <w:color w:val="000000"/>
          <w:szCs w:val="24"/>
        </w:rPr>
      </w:pPr>
      <w:r>
        <w:rPr>
          <w:rFonts w:cs="Times New Roman"/>
          <w:i/>
          <w:color w:val="000000"/>
          <w:szCs w:val="24"/>
        </w:rPr>
        <w:t>The close proximity of UCSB to Goleta Bay offers a unique opportunity for</w:t>
      </w:r>
      <w:r w:rsidR="00CB0C8C">
        <w:rPr>
          <w:rFonts w:cs="Times New Roman"/>
          <w:i/>
          <w:color w:val="000000"/>
          <w:szCs w:val="24"/>
        </w:rPr>
        <w:t xml:space="preserve"> future </w:t>
      </w:r>
      <w:r>
        <w:rPr>
          <w:rFonts w:cs="Times New Roman"/>
          <w:i/>
          <w:color w:val="000000"/>
          <w:szCs w:val="24"/>
        </w:rPr>
        <w:t xml:space="preserve">research. </w:t>
      </w:r>
    </w:p>
    <w:p w:rsidR="00E81487" w:rsidRDefault="00E81487" w:rsidP="009F0D89">
      <w:pPr>
        <w:autoSpaceDE w:val="0"/>
        <w:autoSpaceDN w:val="0"/>
        <w:adjustRightInd w:val="0"/>
        <w:spacing w:after="0"/>
        <w:ind w:left="720"/>
        <w:rPr>
          <w:rFonts w:cs="Times New Roman"/>
          <w:i/>
          <w:color w:val="000000"/>
          <w:szCs w:val="24"/>
        </w:rPr>
      </w:pPr>
    </w:p>
    <w:p w:rsidR="00E81487" w:rsidRPr="00E81487" w:rsidRDefault="00E81487" w:rsidP="00E81487">
      <w:pPr>
        <w:autoSpaceDE w:val="0"/>
        <w:autoSpaceDN w:val="0"/>
        <w:adjustRightInd w:val="0"/>
        <w:spacing w:after="0"/>
        <w:rPr>
          <w:rFonts w:cs="Times New Roman"/>
          <w:color w:val="000000"/>
          <w:szCs w:val="24"/>
        </w:rPr>
      </w:pPr>
      <w:r>
        <w:rPr>
          <w:rFonts w:cs="Times New Roman"/>
          <w:color w:val="000000"/>
          <w:szCs w:val="24"/>
        </w:rPr>
        <w:tab/>
        <w:t xml:space="preserve">Each on these justifications could stand alone as valid reasons to restore a kelp bed in Goleta Bay.  </w:t>
      </w:r>
    </w:p>
    <w:p w:rsidR="00E47FFB" w:rsidRDefault="00E47FFB">
      <w:pPr>
        <w:rPr>
          <w:rFonts w:asciiTheme="majorHAnsi" w:eastAsiaTheme="majorEastAsia" w:hAnsiTheme="majorHAnsi" w:cstheme="majorBidi"/>
          <w:b/>
          <w:bCs/>
          <w:color w:val="365F91" w:themeColor="accent1" w:themeShade="BF"/>
          <w:sz w:val="28"/>
          <w:szCs w:val="28"/>
        </w:rPr>
      </w:pPr>
      <w:r>
        <w:br w:type="page"/>
      </w:r>
    </w:p>
    <w:p w:rsidR="00457089" w:rsidRPr="006350D2" w:rsidRDefault="00457089" w:rsidP="008833CC">
      <w:pPr>
        <w:pStyle w:val="Heading1"/>
        <w:spacing w:before="0" w:after="0" w:line="360" w:lineRule="auto"/>
      </w:pPr>
      <w:bookmarkStart w:id="239" w:name="_Toc275181383"/>
      <w:r w:rsidRPr="00C137D8">
        <w:lastRenderedPageBreak/>
        <w:t>Conclusion</w:t>
      </w:r>
      <w:bookmarkEnd w:id="239"/>
      <w:r w:rsidRPr="006350D2">
        <w:t xml:space="preserve"> </w:t>
      </w:r>
    </w:p>
    <w:p w:rsidR="00E4772F" w:rsidRDefault="00457089" w:rsidP="00D015F2">
      <w:pPr>
        <w:autoSpaceDE w:val="0"/>
        <w:autoSpaceDN w:val="0"/>
        <w:adjustRightInd w:val="0"/>
        <w:spacing w:after="0"/>
        <w:ind w:firstLine="720"/>
        <w:rPr>
          <w:rFonts w:cs="Times New Roman"/>
          <w:color w:val="000000"/>
          <w:szCs w:val="24"/>
        </w:rPr>
      </w:pPr>
      <w:r>
        <w:rPr>
          <w:rFonts w:cs="Times New Roman"/>
          <w:color w:val="000000"/>
          <w:szCs w:val="24"/>
        </w:rPr>
        <w:t xml:space="preserve">There are numerous justifiable reasons for </w:t>
      </w:r>
      <w:r w:rsidR="008925F1">
        <w:rPr>
          <w:rFonts w:cs="Times New Roman"/>
          <w:color w:val="000000"/>
          <w:szCs w:val="24"/>
        </w:rPr>
        <w:t>re</w:t>
      </w:r>
      <w:r w:rsidR="008130EB">
        <w:rPr>
          <w:rFonts w:cs="Times New Roman"/>
          <w:color w:val="000000"/>
          <w:szCs w:val="24"/>
        </w:rPr>
        <w:t>s</w:t>
      </w:r>
      <w:r w:rsidR="008925F1">
        <w:rPr>
          <w:rFonts w:cs="Times New Roman"/>
          <w:color w:val="000000"/>
          <w:szCs w:val="24"/>
        </w:rPr>
        <w:t>toring</w:t>
      </w:r>
      <w:r>
        <w:rPr>
          <w:rFonts w:cs="Times New Roman"/>
          <w:color w:val="000000"/>
          <w:szCs w:val="24"/>
        </w:rPr>
        <w:t xml:space="preserve"> sand-dwelling </w:t>
      </w:r>
      <w:proofErr w:type="spellStart"/>
      <w:r w:rsidRPr="006D185D">
        <w:rPr>
          <w:rFonts w:cs="Times New Roman"/>
          <w:i/>
          <w:color w:val="000000"/>
          <w:szCs w:val="24"/>
        </w:rPr>
        <w:t>Macrocystis</w:t>
      </w:r>
      <w:proofErr w:type="spellEnd"/>
      <w:r>
        <w:rPr>
          <w:rFonts w:cs="Times New Roman"/>
          <w:color w:val="000000"/>
          <w:szCs w:val="24"/>
        </w:rPr>
        <w:t xml:space="preserve"> kelp beds.  </w:t>
      </w:r>
      <w:r w:rsidR="000049E1">
        <w:rPr>
          <w:rFonts w:cs="Times New Roman"/>
          <w:color w:val="000000"/>
          <w:szCs w:val="24"/>
        </w:rPr>
        <w:t xml:space="preserve">The method used to do so, however, </w:t>
      </w:r>
      <w:r>
        <w:rPr>
          <w:rFonts w:cs="Times New Roman"/>
          <w:color w:val="000000"/>
          <w:szCs w:val="24"/>
        </w:rPr>
        <w:t xml:space="preserve">must meet a myriad of criteria in order for there to be any reasonable chance of success.  Performing a pilot study to examine the proposed method outlined in this report is essential for determining the feasibility and possible degree of success of such an undertaking. </w:t>
      </w:r>
    </w:p>
    <w:p w:rsidR="00457089" w:rsidRDefault="00457089" w:rsidP="008833CC">
      <w:pPr>
        <w:autoSpaceDE w:val="0"/>
        <w:autoSpaceDN w:val="0"/>
        <w:adjustRightInd w:val="0"/>
        <w:spacing w:after="0"/>
        <w:rPr>
          <w:rFonts w:cs="Times New Roman"/>
          <w:color w:val="000000"/>
          <w:szCs w:val="24"/>
        </w:rPr>
      </w:pPr>
      <w:r>
        <w:rPr>
          <w:rFonts w:cs="Times New Roman"/>
          <w:color w:val="000000"/>
          <w:szCs w:val="24"/>
        </w:rPr>
        <w:t xml:space="preserve">  </w:t>
      </w:r>
    </w:p>
    <w:p w:rsidR="00457089" w:rsidRDefault="00E4772F" w:rsidP="00D015F2">
      <w:pPr>
        <w:autoSpaceDE w:val="0"/>
        <w:autoSpaceDN w:val="0"/>
        <w:adjustRightInd w:val="0"/>
        <w:spacing w:after="0"/>
        <w:ind w:firstLine="720"/>
        <w:rPr>
          <w:rFonts w:cs="Times New Roman"/>
          <w:color w:val="000000"/>
          <w:szCs w:val="24"/>
        </w:rPr>
      </w:pPr>
      <w:r>
        <w:rPr>
          <w:rFonts w:cs="Times New Roman"/>
          <w:color w:val="000000"/>
          <w:szCs w:val="24"/>
        </w:rPr>
        <w:t xml:space="preserve">The economic and recreational benefits Goleta Beach </w:t>
      </w:r>
      <w:r w:rsidR="00AB4FE6">
        <w:rPr>
          <w:rFonts w:cs="Times New Roman"/>
          <w:color w:val="000000"/>
          <w:szCs w:val="24"/>
        </w:rPr>
        <w:t xml:space="preserve">has to offer </w:t>
      </w:r>
      <w:r w:rsidR="00DA2D16">
        <w:rPr>
          <w:rFonts w:cs="Times New Roman"/>
          <w:color w:val="000000"/>
          <w:szCs w:val="24"/>
        </w:rPr>
        <w:t>justify</w:t>
      </w:r>
      <w:r>
        <w:rPr>
          <w:rFonts w:cs="Times New Roman"/>
          <w:color w:val="000000"/>
          <w:szCs w:val="24"/>
        </w:rPr>
        <w:t xml:space="preserve"> the study, refinement, and implementation of systems to protect it.  </w:t>
      </w:r>
      <w:r w:rsidR="00457089">
        <w:rPr>
          <w:rFonts w:cs="Times New Roman"/>
          <w:color w:val="000000"/>
          <w:szCs w:val="24"/>
        </w:rPr>
        <w:t xml:space="preserve">The empirical evidence supporting the idea that a correlation exists between the beach width and an offshore kelp bed in Goleta Bay is compelling.  Considering the controversy, time and money spent to date on addressing the erosion problem plaguing Goleta Beach County Park, it would be prudent to pursue </w:t>
      </w:r>
      <w:r w:rsidR="002375E9">
        <w:rPr>
          <w:rFonts w:cs="Times New Roman"/>
          <w:color w:val="000000"/>
          <w:szCs w:val="24"/>
        </w:rPr>
        <w:t>e</w:t>
      </w:r>
      <w:r w:rsidR="00457089">
        <w:rPr>
          <w:rFonts w:cs="Times New Roman"/>
          <w:color w:val="000000"/>
          <w:szCs w:val="24"/>
        </w:rPr>
        <w:t xml:space="preserve">stablishing a sand-dwelling </w:t>
      </w:r>
      <w:proofErr w:type="spellStart"/>
      <w:r w:rsidR="00457089" w:rsidRPr="00454F59">
        <w:rPr>
          <w:rFonts w:cs="Times New Roman"/>
          <w:i/>
          <w:color w:val="000000"/>
          <w:szCs w:val="24"/>
        </w:rPr>
        <w:t>Macrocystis</w:t>
      </w:r>
      <w:proofErr w:type="spellEnd"/>
      <w:r w:rsidR="00457089">
        <w:rPr>
          <w:rFonts w:cs="Times New Roman"/>
          <w:color w:val="000000"/>
          <w:szCs w:val="24"/>
        </w:rPr>
        <w:t xml:space="preserve"> kelp bed in Goleta Bay. </w:t>
      </w:r>
    </w:p>
    <w:p w:rsidR="00457089" w:rsidRPr="00960294" w:rsidRDefault="00457089" w:rsidP="008833CC">
      <w:pPr>
        <w:pStyle w:val="Heading1"/>
        <w:spacing w:after="0" w:line="360" w:lineRule="auto"/>
      </w:pPr>
      <w:bookmarkStart w:id="240" w:name="_Toc275181384"/>
      <w:r w:rsidRPr="00960294">
        <w:t>Acknowledgements</w:t>
      </w:r>
      <w:bookmarkEnd w:id="240"/>
    </w:p>
    <w:p w:rsidR="00457089" w:rsidRDefault="00457089" w:rsidP="00D015F2">
      <w:pPr>
        <w:autoSpaceDE w:val="0"/>
        <w:autoSpaceDN w:val="0"/>
        <w:adjustRightInd w:val="0"/>
        <w:spacing w:after="0"/>
        <w:ind w:firstLine="720"/>
        <w:rPr>
          <w:rFonts w:cs="Times New Roman"/>
          <w:color w:val="000000"/>
          <w:szCs w:val="24"/>
        </w:rPr>
      </w:pPr>
      <w:r w:rsidRPr="00A27F5F">
        <w:rPr>
          <w:rFonts w:cs="Times New Roman"/>
          <w:color w:val="000000"/>
          <w:szCs w:val="24"/>
        </w:rPr>
        <w:t xml:space="preserve">I extend my sincerest appreciation to the following individuals and agencies: </w:t>
      </w:r>
      <w:r>
        <w:rPr>
          <w:rFonts w:cs="Times New Roman"/>
          <w:color w:val="000000"/>
          <w:szCs w:val="24"/>
        </w:rPr>
        <w:t xml:space="preserve">  m</w:t>
      </w:r>
      <w:r w:rsidRPr="00A27F5F">
        <w:rPr>
          <w:rFonts w:cs="Times New Roman"/>
          <w:color w:val="000000"/>
          <w:szCs w:val="24"/>
        </w:rPr>
        <w:t>y wife Kelley, and my children Justin and Jessi</w:t>
      </w:r>
      <w:r w:rsidR="00995316">
        <w:rPr>
          <w:rFonts w:cs="Times New Roman"/>
          <w:color w:val="000000"/>
          <w:szCs w:val="24"/>
        </w:rPr>
        <w:t>e</w:t>
      </w:r>
      <w:r w:rsidRPr="00A27F5F">
        <w:rPr>
          <w:rFonts w:cs="Times New Roman"/>
          <w:color w:val="000000"/>
          <w:szCs w:val="24"/>
        </w:rPr>
        <w:t xml:space="preserve"> for putting up with me and my endeavor to research and develop this proposal;</w:t>
      </w:r>
      <w:r w:rsidR="00EC4954">
        <w:rPr>
          <w:rFonts w:cs="Times New Roman"/>
          <w:color w:val="000000"/>
          <w:szCs w:val="24"/>
        </w:rPr>
        <w:t xml:space="preserve"> </w:t>
      </w:r>
      <w:r w:rsidRPr="00A27F5F">
        <w:rPr>
          <w:rFonts w:cs="Times New Roman"/>
          <w:color w:val="000000"/>
          <w:szCs w:val="24"/>
        </w:rPr>
        <w:t xml:space="preserve">Greg Christman for </w:t>
      </w:r>
      <w:r w:rsidR="008925F1">
        <w:rPr>
          <w:rFonts w:cs="Times New Roman"/>
          <w:color w:val="000000"/>
          <w:szCs w:val="24"/>
        </w:rPr>
        <w:t xml:space="preserve">dive support and </w:t>
      </w:r>
      <w:r w:rsidRPr="00A27F5F">
        <w:rPr>
          <w:rFonts w:cs="Times New Roman"/>
          <w:color w:val="000000"/>
          <w:szCs w:val="24"/>
        </w:rPr>
        <w:t>contributing in the taking and editing of pictures;</w:t>
      </w:r>
      <w:r>
        <w:rPr>
          <w:rFonts w:cs="Times New Roman"/>
          <w:color w:val="000000"/>
          <w:szCs w:val="24"/>
        </w:rPr>
        <w:t xml:space="preserve"> </w:t>
      </w:r>
      <w:r w:rsidR="00C137D8">
        <w:rPr>
          <w:rFonts w:cs="Times New Roman"/>
          <w:color w:val="000000"/>
          <w:szCs w:val="24"/>
        </w:rPr>
        <w:t xml:space="preserve">Dr. </w:t>
      </w:r>
      <w:r w:rsidRPr="00A27F5F">
        <w:rPr>
          <w:rFonts w:cs="Times New Roman"/>
          <w:color w:val="000000"/>
          <w:szCs w:val="24"/>
        </w:rPr>
        <w:t>Arthur Gibbs Sylvester for permitting me to use some of his pictures</w:t>
      </w:r>
      <w:r>
        <w:rPr>
          <w:rFonts w:cs="Times New Roman"/>
          <w:color w:val="000000"/>
          <w:szCs w:val="24"/>
        </w:rPr>
        <w:t>;</w:t>
      </w:r>
      <w:r w:rsidR="00C137D8">
        <w:rPr>
          <w:rFonts w:cs="Times New Roman"/>
          <w:color w:val="000000"/>
          <w:szCs w:val="24"/>
        </w:rPr>
        <w:t xml:space="preserve"> </w:t>
      </w:r>
      <w:r w:rsidRPr="00A27F5F">
        <w:rPr>
          <w:rFonts w:cs="Times New Roman"/>
          <w:color w:val="000000"/>
          <w:szCs w:val="24"/>
        </w:rPr>
        <w:t xml:space="preserve">Jeff Phillips for volunteering the use of his boat, and assisting with survey dives; </w:t>
      </w:r>
      <w:r w:rsidR="00EC4954">
        <w:rPr>
          <w:rFonts w:cs="Times New Roman"/>
          <w:color w:val="000000"/>
          <w:szCs w:val="24"/>
        </w:rPr>
        <w:t xml:space="preserve">Fred </w:t>
      </w:r>
      <w:proofErr w:type="spellStart"/>
      <w:r w:rsidR="00EC4954">
        <w:rPr>
          <w:rFonts w:cs="Times New Roman"/>
          <w:color w:val="000000"/>
          <w:szCs w:val="24"/>
        </w:rPr>
        <w:t>Hepp</w:t>
      </w:r>
      <w:proofErr w:type="spellEnd"/>
      <w:r w:rsidR="00EC4954">
        <w:rPr>
          <w:rFonts w:cs="Times New Roman"/>
          <w:color w:val="000000"/>
          <w:szCs w:val="24"/>
        </w:rPr>
        <w:t xml:space="preserve"> for contributing his time and boat for research dives in Goleta Bay; </w:t>
      </w:r>
      <w:r w:rsidRPr="00A27F5F">
        <w:rPr>
          <w:rFonts w:cs="Times New Roman"/>
          <w:color w:val="000000"/>
          <w:szCs w:val="24"/>
        </w:rPr>
        <w:t xml:space="preserve">Craig </w:t>
      </w:r>
      <w:proofErr w:type="spellStart"/>
      <w:r w:rsidRPr="00A27F5F">
        <w:rPr>
          <w:rFonts w:cs="Times New Roman"/>
          <w:color w:val="000000"/>
          <w:szCs w:val="24"/>
        </w:rPr>
        <w:t>Barilotti</w:t>
      </w:r>
      <w:proofErr w:type="spellEnd"/>
      <w:r w:rsidRPr="00A27F5F">
        <w:rPr>
          <w:rFonts w:cs="Times New Roman"/>
          <w:color w:val="000000"/>
          <w:szCs w:val="24"/>
        </w:rPr>
        <w:t xml:space="preserve">, Dale </w:t>
      </w:r>
      <w:proofErr w:type="spellStart"/>
      <w:r w:rsidRPr="00A27F5F">
        <w:rPr>
          <w:rFonts w:cs="Times New Roman"/>
          <w:color w:val="000000"/>
          <w:szCs w:val="24"/>
        </w:rPr>
        <w:t>Glantz</w:t>
      </w:r>
      <w:proofErr w:type="spellEnd"/>
      <w:r w:rsidRPr="00A27F5F">
        <w:rPr>
          <w:rFonts w:cs="Times New Roman"/>
          <w:color w:val="000000"/>
          <w:szCs w:val="24"/>
        </w:rPr>
        <w:t xml:space="preserve">, Dan Reed, Bruce </w:t>
      </w:r>
      <w:proofErr w:type="spellStart"/>
      <w:r w:rsidRPr="00A27F5F">
        <w:rPr>
          <w:rFonts w:cs="Times New Roman"/>
          <w:color w:val="000000"/>
          <w:szCs w:val="24"/>
        </w:rPr>
        <w:t>Harger</w:t>
      </w:r>
      <w:proofErr w:type="spellEnd"/>
      <w:r w:rsidRPr="00A27F5F">
        <w:rPr>
          <w:rFonts w:cs="Times New Roman"/>
          <w:color w:val="000000"/>
          <w:szCs w:val="24"/>
        </w:rPr>
        <w:t xml:space="preserve">, and </w:t>
      </w:r>
      <w:proofErr w:type="spellStart"/>
      <w:r w:rsidRPr="00A27F5F">
        <w:rPr>
          <w:rFonts w:cs="Times New Roman"/>
          <w:color w:val="000000"/>
          <w:szCs w:val="24"/>
        </w:rPr>
        <w:t>Hany</w:t>
      </w:r>
      <w:proofErr w:type="spellEnd"/>
      <w:r w:rsidRPr="00A27F5F">
        <w:rPr>
          <w:rFonts w:cs="Times New Roman"/>
          <w:color w:val="000000"/>
          <w:szCs w:val="24"/>
        </w:rPr>
        <w:t xml:space="preserve"> </w:t>
      </w:r>
      <w:proofErr w:type="spellStart"/>
      <w:r w:rsidRPr="00A27F5F">
        <w:rPr>
          <w:rFonts w:cs="Times New Roman"/>
          <w:color w:val="000000"/>
          <w:szCs w:val="24"/>
        </w:rPr>
        <w:t>Elwany</w:t>
      </w:r>
      <w:proofErr w:type="spellEnd"/>
      <w:r w:rsidRPr="00A27F5F">
        <w:rPr>
          <w:rFonts w:cs="Times New Roman"/>
          <w:color w:val="000000"/>
          <w:szCs w:val="24"/>
        </w:rPr>
        <w:t xml:space="preserve"> for taking time to consult with me and provide pertinent information; my colleagues at work for their support and contributions; </w:t>
      </w:r>
      <w:r w:rsidR="004E5683">
        <w:rPr>
          <w:rFonts w:cs="Times New Roman"/>
          <w:color w:val="000000"/>
          <w:szCs w:val="24"/>
        </w:rPr>
        <w:t xml:space="preserve">John Anderson for editing; </w:t>
      </w:r>
      <w:r w:rsidRPr="00A27F5F">
        <w:rPr>
          <w:rFonts w:cs="Times New Roman"/>
          <w:color w:val="000000"/>
          <w:szCs w:val="24"/>
        </w:rPr>
        <w:t>B</w:t>
      </w:r>
      <w:r>
        <w:rPr>
          <w:rFonts w:cs="Times New Roman"/>
          <w:color w:val="000000"/>
          <w:szCs w:val="24"/>
        </w:rPr>
        <w:t>.E.A.C.O.N.</w:t>
      </w:r>
      <w:r w:rsidRPr="00A27F5F">
        <w:rPr>
          <w:rFonts w:cs="Times New Roman"/>
          <w:color w:val="000000"/>
          <w:szCs w:val="24"/>
        </w:rPr>
        <w:t xml:space="preserve"> and Santa Barbara County Parks for supporting </w:t>
      </w:r>
      <w:r>
        <w:rPr>
          <w:rFonts w:cs="Times New Roman"/>
          <w:color w:val="000000"/>
          <w:szCs w:val="24"/>
        </w:rPr>
        <w:t xml:space="preserve">me in </w:t>
      </w:r>
      <w:r w:rsidRPr="00A27F5F">
        <w:rPr>
          <w:rFonts w:cs="Times New Roman"/>
          <w:color w:val="000000"/>
          <w:szCs w:val="24"/>
        </w:rPr>
        <w:t>my pursuit of this project; the support and contributions from the many businesses I contacted; and everyone who takes the time to read this proposal and consider its implementation.</w:t>
      </w:r>
    </w:p>
    <w:p w:rsidR="00422934" w:rsidRDefault="00422934" w:rsidP="00E8501D"/>
    <w:p w:rsidR="00457089" w:rsidRDefault="00457089" w:rsidP="00E8501D"/>
    <w:p w:rsidR="002175EC" w:rsidRPr="007545FA" w:rsidRDefault="002175EC" w:rsidP="002175EC"/>
    <w:p w:rsidR="002175EC" w:rsidRDefault="002175EC" w:rsidP="002175EC">
      <w:pPr>
        <w:rPr>
          <w:rFonts w:ascii="Times New Roman" w:hAnsi="Times New Roman" w:cs="Times New Roman"/>
          <w:color w:val="000000"/>
          <w:szCs w:val="24"/>
        </w:rPr>
      </w:pPr>
    </w:p>
    <w:p w:rsidR="001E358E" w:rsidRDefault="001E358E">
      <w:pPr>
        <w:rPr>
          <w:rFonts w:asciiTheme="majorHAnsi" w:eastAsiaTheme="majorEastAsia" w:hAnsiTheme="majorHAnsi" w:cstheme="majorBidi"/>
          <w:b/>
          <w:bCs/>
          <w:color w:val="365F91" w:themeColor="accent1" w:themeShade="BF"/>
          <w:sz w:val="28"/>
          <w:szCs w:val="28"/>
        </w:rPr>
      </w:pPr>
      <w:r>
        <w:br w:type="page"/>
      </w:r>
    </w:p>
    <w:p w:rsidR="00211274" w:rsidRPr="00211274" w:rsidRDefault="00211274" w:rsidP="004E5683">
      <w:pPr>
        <w:pStyle w:val="Heading1"/>
        <w:spacing w:after="0" w:line="360" w:lineRule="auto"/>
      </w:pPr>
      <w:bookmarkStart w:id="241" w:name="_Toc275181385"/>
      <w:r w:rsidRPr="00211274">
        <w:lastRenderedPageBreak/>
        <w:t>References</w:t>
      </w:r>
      <w:bookmarkEnd w:id="241"/>
      <w:r w:rsidRPr="00211274">
        <w:t xml:space="preserve"> </w:t>
      </w:r>
    </w:p>
    <w:p w:rsidR="005D6BEE" w:rsidRDefault="00211274" w:rsidP="001E358E">
      <w:pPr>
        <w:pStyle w:val="Heading2"/>
      </w:pPr>
      <w:bookmarkStart w:id="242" w:name="_Toc275181386"/>
      <w:r w:rsidRPr="00211274">
        <w:t>Boo</w:t>
      </w:r>
      <w:r w:rsidR="005D6BEE">
        <w:t>ks</w:t>
      </w:r>
      <w:bookmarkEnd w:id="242"/>
    </w:p>
    <w:p w:rsidR="00211274" w:rsidRPr="00211274" w:rsidRDefault="00211274" w:rsidP="001E358E">
      <w:r w:rsidRPr="00211274">
        <w:t xml:space="preserve">Abbott, I. and </w:t>
      </w:r>
      <w:proofErr w:type="spellStart"/>
      <w:r w:rsidRPr="00211274">
        <w:t>Hollenberg</w:t>
      </w:r>
      <w:proofErr w:type="spellEnd"/>
      <w:r w:rsidRPr="00211274">
        <w:t xml:space="preserve">, G. 1976. </w:t>
      </w:r>
      <w:proofErr w:type="gramStart"/>
      <w:r w:rsidRPr="00211274">
        <w:t>“Marine Algae of California.”</w:t>
      </w:r>
      <w:proofErr w:type="gramEnd"/>
      <w:r w:rsidRPr="00211274">
        <w:t xml:space="preserve"> </w:t>
      </w:r>
      <w:proofErr w:type="gramStart"/>
      <w:r w:rsidRPr="00211274">
        <w:t>Stanford University Press.</w:t>
      </w:r>
      <w:proofErr w:type="gramEnd"/>
      <w:r w:rsidRPr="00211274">
        <w:t xml:space="preserve"> </w:t>
      </w:r>
    </w:p>
    <w:p w:rsidR="00211274" w:rsidRPr="00211274" w:rsidRDefault="00211274" w:rsidP="001E358E">
      <w:proofErr w:type="spellStart"/>
      <w:r w:rsidRPr="00211274">
        <w:t>Bascom</w:t>
      </w:r>
      <w:proofErr w:type="spellEnd"/>
      <w:r w:rsidRPr="00211274">
        <w:t xml:space="preserve">, Willard. 1980. “Waves and Beaches.” Anchor press/Doubleday. </w:t>
      </w:r>
    </w:p>
    <w:p w:rsidR="00211274" w:rsidRPr="00211274" w:rsidRDefault="00211274" w:rsidP="001E358E">
      <w:proofErr w:type="gramStart"/>
      <w:r w:rsidRPr="00211274">
        <w:t>Connor, J. and Baxter, C. 1972.</w:t>
      </w:r>
      <w:proofErr w:type="gramEnd"/>
      <w:r w:rsidRPr="00211274">
        <w:t xml:space="preserve"> </w:t>
      </w:r>
      <w:proofErr w:type="gramStart"/>
      <w:r w:rsidRPr="00211274">
        <w:t>“Kelp Forests.”</w:t>
      </w:r>
      <w:proofErr w:type="gramEnd"/>
      <w:r w:rsidRPr="00211274">
        <w:t xml:space="preserve"> </w:t>
      </w:r>
      <w:proofErr w:type="gramStart"/>
      <w:r w:rsidRPr="00211274">
        <w:t>Monterey Bay Aquarium Foundation.</w:t>
      </w:r>
      <w:proofErr w:type="gramEnd"/>
      <w:r w:rsidRPr="00211274">
        <w:t xml:space="preserve"> </w:t>
      </w:r>
    </w:p>
    <w:p w:rsidR="00211274" w:rsidRPr="00211274" w:rsidRDefault="00211274" w:rsidP="001E358E">
      <w:r w:rsidRPr="00211274">
        <w:t xml:space="preserve">Davis, Richard A. 1978. </w:t>
      </w:r>
      <w:proofErr w:type="gramStart"/>
      <w:r w:rsidRPr="00211274">
        <w:t>“Coastal Sedimentary Environments.”</w:t>
      </w:r>
      <w:proofErr w:type="gramEnd"/>
      <w:r w:rsidRPr="00211274">
        <w:t xml:space="preserve"> Springer-</w:t>
      </w:r>
      <w:proofErr w:type="spellStart"/>
      <w:r w:rsidRPr="00211274">
        <w:t>Verlag</w:t>
      </w:r>
      <w:proofErr w:type="spellEnd"/>
      <w:r w:rsidRPr="00211274">
        <w:t xml:space="preserve">, New York Inc. </w:t>
      </w:r>
    </w:p>
    <w:p w:rsidR="00211274" w:rsidRPr="00211274" w:rsidRDefault="00211274" w:rsidP="001E358E">
      <w:r w:rsidRPr="00211274">
        <w:t xml:space="preserve">Doty, M.S., J.F. Caddy and B </w:t>
      </w:r>
      <w:proofErr w:type="spellStart"/>
      <w:r w:rsidRPr="00211274">
        <w:t>Santelices</w:t>
      </w:r>
      <w:proofErr w:type="spellEnd"/>
      <w:r w:rsidRPr="00211274">
        <w:t xml:space="preserve"> 1986 (</w:t>
      </w:r>
      <w:proofErr w:type="gramStart"/>
      <w:r w:rsidRPr="00211274">
        <w:t>eds</w:t>
      </w:r>
      <w:proofErr w:type="gramEnd"/>
      <w:r w:rsidRPr="00211274">
        <w:t xml:space="preserve">.). </w:t>
      </w:r>
      <w:proofErr w:type="gramStart"/>
      <w:r w:rsidRPr="00211274">
        <w:t>“Case Studies of Seven Commercial Seaweed Resources.”</w:t>
      </w:r>
      <w:proofErr w:type="gramEnd"/>
      <w:r w:rsidRPr="00211274">
        <w:t xml:space="preserve"> </w:t>
      </w:r>
    </w:p>
    <w:p w:rsidR="00211274" w:rsidRPr="00211274" w:rsidRDefault="00211274" w:rsidP="001E358E">
      <w:r w:rsidRPr="00211274">
        <w:t xml:space="preserve">FAO </w:t>
      </w:r>
      <w:proofErr w:type="spellStart"/>
      <w:proofErr w:type="gramStart"/>
      <w:r w:rsidRPr="00211274">
        <w:t>Fish.Tech.Pap</w:t>
      </w:r>
      <w:proofErr w:type="spellEnd"/>
      <w:r w:rsidRPr="00211274">
        <w:t>.,</w:t>
      </w:r>
      <w:proofErr w:type="gramEnd"/>
      <w:r w:rsidRPr="00211274">
        <w:t xml:space="preserve"> (281). </w:t>
      </w:r>
    </w:p>
    <w:p w:rsidR="00211274" w:rsidRPr="00211274" w:rsidRDefault="00211274" w:rsidP="001E358E">
      <w:proofErr w:type="spellStart"/>
      <w:r w:rsidRPr="00211274">
        <w:t>Druehl</w:t>
      </w:r>
      <w:proofErr w:type="spellEnd"/>
      <w:r w:rsidRPr="00211274">
        <w:t xml:space="preserve">, L. 2000. </w:t>
      </w:r>
      <w:proofErr w:type="gramStart"/>
      <w:r w:rsidRPr="00211274">
        <w:t>“Pacific Seaweeds.”</w:t>
      </w:r>
      <w:proofErr w:type="gramEnd"/>
      <w:r w:rsidRPr="00211274">
        <w:t xml:space="preserve"> </w:t>
      </w:r>
      <w:proofErr w:type="spellStart"/>
      <w:r w:rsidRPr="00211274">
        <w:t>Harbour</w:t>
      </w:r>
      <w:proofErr w:type="spellEnd"/>
      <w:r w:rsidRPr="00211274">
        <w:t xml:space="preserve"> Publishing. </w:t>
      </w:r>
    </w:p>
    <w:p w:rsidR="00211274" w:rsidRPr="00211274" w:rsidRDefault="00211274" w:rsidP="001E358E">
      <w:proofErr w:type="spellStart"/>
      <w:r w:rsidRPr="00211274">
        <w:t>Gotshall</w:t>
      </w:r>
      <w:proofErr w:type="spellEnd"/>
      <w:r w:rsidRPr="00211274">
        <w:t xml:space="preserve">, Daniel. 1994. “Guide to Marine Invertebrates.” </w:t>
      </w:r>
      <w:proofErr w:type="gramStart"/>
      <w:r w:rsidRPr="00211274">
        <w:t>Sea Challengers.</w:t>
      </w:r>
      <w:proofErr w:type="gramEnd"/>
      <w:r w:rsidRPr="00211274">
        <w:t xml:space="preserve"> </w:t>
      </w:r>
    </w:p>
    <w:p w:rsidR="00211274" w:rsidRPr="00211274" w:rsidRDefault="00211274" w:rsidP="001E358E">
      <w:r w:rsidRPr="00211274">
        <w:t xml:space="preserve">King, C.A.M. 1972. </w:t>
      </w:r>
      <w:proofErr w:type="gramStart"/>
      <w:r w:rsidRPr="00211274">
        <w:t>“Beaches and Coasts.”</w:t>
      </w:r>
      <w:proofErr w:type="gramEnd"/>
      <w:r w:rsidRPr="00211274">
        <w:t xml:space="preserve"> Edward Arnold Publishers, LTD. </w:t>
      </w:r>
    </w:p>
    <w:p w:rsidR="00211274" w:rsidRPr="00211274" w:rsidRDefault="00211274" w:rsidP="001E358E">
      <w:proofErr w:type="spellStart"/>
      <w:r w:rsidRPr="00211274">
        <w:t>Kampion</w:t>
      </w:r>
      <w:proofErr w:type="spellEnd"/>
      <w:r w:rsidRPr="00211274">
        <w:t xml:space="preserve">, Drew. 1989. “The Book of Waves.” </w:t>
      </w:r>
      <w:proofErr w:type="gramStart"/>
      <w:r w:rsidRPr="00211274">
        <w:t xml:space="preserve">Roberts </w:t>
      </w:r>
      <w:proofErr w:type="spellStart"/>
      <w:r w:rsidRPr="00211274">
        <w:t>Rhinehart</w:t>
      </w:r>
      <w:proofErr w:type="spellEnd"/>
      <w:r w:rsidRPr="00211274">
        <w:t xml:space="preserve"> Publishers.</w:t>
      </w:r>
      <w:proofErr w:type="gramEnd"/>
      <w:r w:rsidRPr="00211274">
        <w:t xml:space="preserve"> </w:t>
      </w:r>
    </w:p>
    <w:p w:rsidR="00211274" w:rsidRPr="00211274" w:rsidRDefault="00211274" w:rsidP="001E358E">
      <w:proofErr w:type="spellStart"/>
      <w:r w:rsidRPr="00211274">
        <w:t>Komar</w:t>
      </w:r>
      <w:proofErr w:type="spellEnd"/>
      <w:r w:rsidRPr="00211274">
        <w:t xml:space="preserve">, Paul D. 1976. </w:t>
      </w:r>
      <w:proofErr w:type="gramStart"/>
      <w:r w:rsidRPr="00211274">
        <w:t>“Beach Processes and Sedimentation.”</w:t>
      </w:r>
      <w:proofErr w:type="gramEnd"/>
      <w:r w:rsidRPr="00211274">
        <w:t xml:space="preserve"> Prentice-Hall, Inc. </w:t>
      </w:r>
    </w:p>
    <w:p w:rsidR="00211274" w:rsidRPr="00211274" w:rsidRDefault="00211274" w:rsidP="001E358E">
      <w:proofErr w:type="spellStart"/>
      <w:proofErr w:type="gramStart"/>
      <w:r w:rsidRPr="00211274">
        <w:t>O’Clari</w:t>
      </w:r>
      <w:proofErr w:type="spellEnd"/>
      <w:r w:rsidRPr="00211274">
        <w:t>, R.M. and Lindstrom, S.C. 2000.</w:t>
      </w:r>
      <w:proofErr w:type="gramEnd"/>
      <w:r w:rsidRPr="00211274">
        <w:t xml:space="preserve"> </w:t>
      </w:r>
      <w:proofErr w:type="gramStart"/>
      <w:r w:rsidRPr="00211274">
        <w:t>“North Pacific Seaweeds.”</w:t>
      </w:r>
      <w:proofErr w:type="gramEnd"/>
      <w:r w:rsidRPr="00211274">
        <w:t xml:space="preserve"> </w:t>
      </w:r>
      <w:proofErr w:type="gramStart"/>
      <w:r w:rsidRPr="00211274">
        <w:t>Plant Press.</w:t>
      </w:r>
      <w:proofErr w:type="gramEnd"/>
      <w:r w:rsidRPr="00211274">
        <w:t xml:space="preserve"> </w:t>
      </w:r>
    </w:p>
    <w:p w:rsidR="00211274" w:rsidRPr="00211274" w:rsidRDefault="00211274" w:rsidP="001E358E">
      <w:proofErr w:type="gramStart"/>
      <w:r w:rsidRPr="00211274">
        <w:t xml:space="preserve">Rickets, Calvin, </w:t>
      </w:r>
      <w:proofErr w:type="spellStart"/>
      <w:r w:rsidRPr="00211274">
        <w:t>Hedgpeth</w:t>
      </w:r>
      <w:proofErr w:type="spellEnd"/>
      <w:r w:rsidRPr="00211274">
        <w:t>, revised by Phillips, David.</w:t>
      </w:r>
      <w:proofErr w:type="gramEnd"/>
      <w:r w:rsidRPr="00211274">
        <w:t xml:space="preserve"> 1994. 5th Edition. </w:t>
      </w:r>
      <w:proofErr w:type="gramStart"/>
      <w:r w:rsidRPr="00211274">
        <w:t>“Between Pacific Tides.”</w:t>
      </w:r>
      <w:proofErr w:type="gramEnd"/>
      <w:r w:rsidRPr="00211274">
        <w:t xml:space="preserve"> </w:t>
      </w:r>
      <w:proofErr w:type="gramStart"/>
      <w:r w:rsidRPr="00211274">
        <w:t>Stanford University Press.</w:t>
      </w:r>
      <w:proofErr w:type="gramEnd"/>
      <w:r w:rsidRPr="00211274">
        <w:t xml:space="preserve"> </w:t>
      </w:r>
    </w:p>
    <w:p w:rsidR="00211274" w:rsidRDefault="00211274" w:rsidP="001E358E">
      <w:proofErr w:type="spellStart"/>
      <w:r w:rsidRPr="00211274">
        <w:t>Waaland</w:t>
      </w:r>
      <w:proofErr w:type="spellEnd"/>
      <w:r w:rsidRPr="00211274">
        <w:t xml:space="preserve">, R. 1977. </w:t>
      </w:r>
      <w:proofErr w:type="gramStart"/>
      <w:r w:rsidRPr="00211274">
        <w:t>“Common Seaweeds of the Pacific Coast.”</w:t>
      </w:r>
      <w:proofErr w:type="gramEnd"/>
      <w:r w:rsidRPr="00211274">
        <w:t xml:space="preserve"> </w:t>
      </w:r>
      <w:proofErr w:type="gramStart"/>
      <w:r w:rsidRPr="00211274">
        <w:t>Pacific Search Press.</w:t>
      </w:r>
      <w:proofErr w:type="gramEnd"/>
      <w:r w:rsidRPr="00211274">
        <w:t xml:space="preserve"> </w:t>
      </w:r>
    </w:p>
    <w:p w:rsidR="00211274" w:rsidRDefault="00211274" w:rsidP="001E358E">
      <w:pPr>
        <w:pStyle w:val="Heading2"/>
      </w:pPr>
      <w:bookmarkStart w:id="243" w:name="_Toc275181387"/>
      <w:r>
        <w:t>Papers</w:t>
      </w:r>
      <w:bookmarkEnd w:id="243"/>
      <w:r w:rsidRPr="00211274">
        <w:t xml:space="preserve"> </w:t>
      </w:r>
    </w:p>
    <w:p w:rsidR="00211274" w:rsidRPr="00211274" w:rsidRDefault="00211274" w:rsidP="001E358E">
      <w:proofErr w:type="gramStart"/>
      <w:r w:rsidRPr="00211274">
        <w:t>Beach Erosion Authority for Clean Oceans and Nourishment.</w:t>
      </w:r>
      <w:proofErr w:type="gramEnd"/>
      <w:r w:rsidRPr="00211274">
        <w:t xml:space="preserve"> http://beacon.dst.ca.us/index.htm </w:t>
      </w:r>
    </w:p>
    <w:p w:rsidR="00211274" w:rsidRPr="00211274" w:rsidRDefault="00211274" w:rsidP="001E358E">
      <w:r w:rsidRPr="00211274">
        <w:t xml:space="preserve">Benavides, Steve. 1998. “What Happened to the Kelp in Southern California?” </w:t>
      </w:r>
    </w:p>
    <w:p w:rsidR="00211274" w:rsidRPr="00211274" w:rsidRDefault="00211274" w:rsidP="001E358E">
      <w:proofErr w:type="gramStart"/>
      <w:r w:rsidRPr="00211274">
        <w:t>Bird, K.T. and Benson, P.H. 1987.</w:t>
      </w:r>
      <w:proofErr w:type="gramEnd"/>
      <w:r w:rsidRPr="00211274">
        <w:t xml:space="preserve"> </w:t>
      </w:r>
      <w:proofErr w:type="gramStart"/>
      <w:r w:rsidRPr="00211274">
        <w:t>“Seaweed Cultivation for Renewable Resources.”</w:t>
      </w:r>
      <w:proofErr w:type="gramEnd"/>
      <w:r w:rsidRPr="00211274">
        <w:t xml:space="preserve"> </w:t>
      </w:r>
      <w:proofErr w:type="spellStart"/>
      <w:proofErr w:type="gramStart"/>
      <w:r w:rsidRPr="00211274">
        <w:t>Chaper</w:t>
      </w:r>
      <w:proofErr w:type="spellEnd"/>
      <w:r w:rsidRPr="00211274">
        <w:t xml:space="preserve"> 3.</w:t>
      </w:r>
      <w:proofErr w:type="gramEnd"/>
      <w:r w:rsidRPr="00211274">
        <w:t xml:space="preserve"> </w:t>
      </w:r>
      <w:proofErr w:type="spellStart"/>
      <w:r w:rsidRPr="00211274">
        <w:t>Neushul</w:t>
      </w:r>
      <w:proofErr w:type="spellEnd"/>
      <w:r w:rsidRPr="00211274">
        <w:t xml:space="preserve">, M. and </w:t>
      </w:r>
    </w:p>
    <w:p w:rsidR="00211274" w:rsidRPr="00211274" w:rsidRDefault="00211274" w:rsidP="001E358E">
      <w:proofErr w:type="spellStart"/>
      <w:proofErr w:type="gramStart"/>
      <w:r w:rsidRPr="00211274">
        <w:t>Harger</w:t>
      </w:r>
      <w:proofErr w:type="spellEnd"/>
      <w:r w:rsidRPr="00211274">
        <w:t>, B. 1987.</w:t>
      </w:r>
      <w:proofErr w:type="gramEnd"/>
      <w:r w:rsidRPr="00211274">
        <w:t xml:space="preserve"> </w:t>
      </w:r>
      <w:proofErr w:type="gramStart"/>
      <w:r w:rsidRPr="00211274">
        <w:t>“</w:t>
      </w:r>
      <w:proofErr w:type="spellStart"/>
      <w:r w:rsidRPr="00211274">
        <w:t>Nearshore</w:t>
      </w:r>
      <w:proofErr w:type="spellEnd"/>
      <w:r w:rsidRPr="00211274">
        <w:t xml:space="preserve"> Kelp Cultivation, Yield and Genetics.”</w:t>
      </w:r>
      <w:proofErr w:type="gramEnd"/>
      <w:r w:rsidRPr="00211274">
        <w:t xml:space="preserve"> </w:t>
      </w:r>
      <w:proofErr w:type="gramStart"/>
      <w:r w:rsidRPr="00211274">
        <w:t>Elsevier Science Publishers.</w:t>
      </w:r>
      <w:proofErr w:type="gramEnd"/>
      <w:r w:rsidRPr="00211274">
        <w:t xml:space="preserve"> </w:t>
      </w:r>
    </w:p>
    <w:p w:rsidR="00211274" w:rsidRPr="00211274" w:rsidRDefault="00211274" w:rsidP="001E358E">
      <w:proofErr w:type="gramStart"/>
      <w:r w:rsidRPr="00211274">
        <w:t>California Coastal Act.</w:t>
      </w:r>
      <w:proofErr w:type="gramEnd"/>
      <w:r w:rsidRPr="00211274">
        <w:t xml:space="preserve"> </w:t>
      </w:r>
    </w:p>
    <w:p w:rsidR="00211274" w:rsidRPr="00211274" w:rsidRDefault="00211274" w:rsidP="001E358E">
      <w:proofErr w:type="gramStart"/>
      <w:r w:rsidRPr="00211274">
        <w:lastRenderedPageBreak/>
        <w:t>California Coastal Coalition.</w:t>
      </w:r>
      <w:proofErr w:type="gramEnd"/>
      <w:r w:rsidRPr="00211274">
        <w:t xml:space="preserve"> </w:t>
      </w:r>
      <w:proofErr w:type="gramStart"/>
      <w:r w:rsidRPr="00211274">
        <w:t>“Public Beach Restoration Program.”</w:t>
      </w:r>
      <w:proofErr w:type="gramEnd"/>
      <w:r w:rsidRPr="00211274">
        <w:t xml:space="preserve"> </w:t>
      </w:r>
    </w:p>
    <w:p w:rsidR="00211274" w:rsidRPr="00211274" w:rsidRDefault="00211274" w:rsidP="001E358E">
      <w:proofErr w:type="gramStart"/>
      <w:r w:rsidRPr="00211274">
        <w:t xml:space="preserve">California </w:t>
      </w:r>
      <w:proofErr w:type="spellStart"/>
      <w:r w:rsidRPr="00211274">
        <w:t>CoastKeeper</w:t>
      </w:r>
      <w:proofErr w:type="spellEnd"/>
      <w:r w:rsidRPr="00211274">
        <w:t xml:space="preserve"> Alliance.</w:t>
      </w:r>
      <w:proofErr w:type="gramEnd"/>
      <w:r w:rsidRPr="00211274">
        <w:t xml:space="preserve"> 2002. “Regional Kelp Restoration – Project Restoration and Monitoring Protocol.” </w:t>
      </w:r>
    </w:p>
    <w:p w:rsidR="00211274" w:rsidRPr="00211274" w:rsidRDefault="00211274" w:rsidP="001E358E">
      <w:r w:rsidRPr="00211274">
        <w:t xml:space="preserve">California Department of Boating and Waterways and State Coastal Conservancy. 2002. “California Beach Restoration Study.” </w:t>
      </w:r>
    </w:p>
    <w:p w:rsidR="00211274" w:rsidRPr="00211274" w:rsidRDefault="00211274" w:rsidP="001E358E">
      <w:proofErr w:type="gramStart"/>
      <w:r w:rsidRPr="00211274">
        <w:t>California Department of Fish and Game.</w:t>
      </w:r>
      <w:proofErr w:type="gramEnd"/>
      <w:r w:rsidRPr="00211274">
        <w:t xml:space="preserve"> 1990. “Artificial Reef Plan for Sport Fish Enhancement.” </w:t>
      </w:r>
    </w:p>
    <w:p w:rsidR="00211274" w:rsidRPr="00211274" w:rsidRDefault="00211274" w:rsidP="001E358E">
      <w:proofErr w:type="spellStart"/>
      <w:r w:rsidRPr="00211274">
        <w:t>Elwany</w:t>
      </w:r>
      <w:proofErr w:type="spellEnd"/>
      <w:r w:rsidRPr="00211274">
        <w:t xml:space="preserve">, H. and Flick, R. 1996. “Relationship Between Kelp Beds and Beach Width in Southern </w:t>
      </w:r>
      <w:proofErr w:type="gramStart"/>
      <w:r w:rsidRPr="00211274">
        <w:t>California .”</w:t>
      </w:r>
      <w:proofErr w:type="gramEnd"/>
      <w:r w:rsidRPr="00211274">
        <w:t xml:space="preserve"> </w:t>
      </w:r>
    </w:p>
    <w:p w:rsidR="00211274" w:rsidRPr="00211274" w:rsidRDefault="00211274" w:rsidP="001E358E">
      <w:proofErr w:type="gramStart"/>
      <w:r w:rsidRPr="00211274">
        <w:t>Journal of Waterway, Port, Coastal and Ocean Engineering.</w:t>
      </w:r>
      <w:proofErr w:type="gramEnd"/>
      <w:r w:rsidRPr="00211274">
        <w:t xml:space="preserve"> </w:t>
      </w:r>
      <w:proofErr w:type="gramStart"/>
      <w:r w:rsidRPr="00211274">
        <w:t>Vol. 122, No. 1.</w:t>
      </w:r>
      <w:proofErr w:type="gramEnd"/>
      <w:r w:rsidRPr="00211274">
        <w:t xml:space="preserve"> </w:t>
      </w:r>
    </w:p>
    <w:p w:rsidR="00211274" w:rsidRPr="00211274" w:rsidRDefault="00211274" w:rsidP="001E358E">
      <w:proofErr w:type="spellStart"/>
      <w:proofErr w:type="gramStart"/>
      <w:r w:rsidRPr="00211274">
        <w:t>Elwany</w:t>
      </w:r>
      <w:proofErr w:type="spellEnd"/>
      <w:r w:rsidRPr="00211274">
        <w:t xml:space="preserve">, O’Reilly, </w:t>
      </w:r>
      <w:proofErr w:type="spellStart"/>
      <w:r w:rsidRPr="00211274">
        <w:t>Guza</w:t>
      </w:r>
      <w:proofErr w:type="spellEnd"/>
      <w:r w:rsidRPr="00211274">
        <w:t xml:space="preserve"> and Flick.</w:t>
      </w:r>
      <w:proofErr w:type="gramEnd"/>
      <w:r w:rsidRPr="00211274">
        <w:t xml:space="preserve"> 1995. “Effects of Southern California Kelp Beds on Waves.” Journal of </w:t>
      </w:r>
    </w:p>
    <w:p w:rsidR="00211274" w:rsidRPr="00211274" w:rsidRDefault="00211274" w:rsidP="001E358E">
      <w:proofErr w:type="gramStart"/>
      <w:r w:rsidRPr="00211274">
        <w:t>Waterway, Port, Coastal and Ocean Engineering.</w:t>
      </w:r>
      <w:proofErr w:type="gramEnd"/>
      <w:r w:rsidRPr="00211274">
        <w:t xml:space="preserve"> </w:t>
      </w:r>
      <w:proofErr w:type="gramStart"/>
      <w:r w:rsidRPr="00211274">
        <w:t>Vol. 121, No. 2.</w:t>
      </w:r>
      <w:proofErr w:type="gramEnd"/>
      <w:r w:rsidRPr="00211274">
        <w:t xml:space="preserve"> </w:t>
      </w:r>
    </w:p>
    <w:p w:rsidR="00211274" w:rsidRPr="00211274" w:rsidRDefault="00211274" w:rsidP="001E358E">
      <w:r w:rsidRPr="00211274">
        <w:t xml:space="preserve">Jackson, George A., 1984, “Internal Wave Attenuation by Coastal Kelp Stands.” </w:t>
      </w:r>
    </w:p>
    <w:p w:rsidR="00211274" w:rsidRPr="00211274" w:rsidRDefault="00211274" w:rsidP="001E358E">
      <w:r w:rsidRPr="00211274">
        <w:t xml:space="preserve">Jackson, George A.., 1997, “Currents in the High Drag Environment of a Coastal Kelp </w:t>
      </w:r>
      <w:proofErr w:type="spellStart"/>
      <w:r w:rsidRPr="00211274">
        <w:t>Stand off</w:t>
      </w:r>
      <w:proofErr w:type="spellEnd"/>
      <w:r w:rsidRPr="00211274">
        <w:t xml:space="preserve"> California.” </w:t>
      </w:r>
    </w:p>
    <w:p w:rsidR="00211274" w:rsidRPr="00211274" w:rsidRDefault="00211274" w:rsidP="001E358E">
      <w:proofErr w:type="gramStart"/>
      <w:r w:rsidRPr="00211274">
        <w:t>Goleta Beach Master Planning Process (and related links).</w:t>
      </w:r>
      <w:proofErr w:type="gramEnd"/>
      <w:r w:rsidRPr="00211274">
        <w:t xml:space="preserve"> </w:t>
      </w:r>
      <w:r w:rsidR="00F04FC2">
        <w:t>w</w:t>
      </w:r>
      <w:r w:rsidRPr="00211274">
        <w:t xml:space="preserve">ww.Sbparks.org/goletabeach/edflyer/p02.htm </w:t>
      </w:r>
    </w:p>
    <w:p w:rsidR="00211274" w:rsidRPr="00211274" w:rsidRDefault="00211274" w:rsidP="001E358E">
      <w:proofErr w:type="gramStart"/>
      <w:r w:rsidRPr="00211274">
        <w:t>Interdisciplinary Oceanography Group.</w:t>
      </w:r>
      <w:proofErr w:type="gramEnd"/>
      <w:r w:rsidRPr="00211274">
        <w:t xml:space="preserve"> D. Reed, L. Washburn and P. Raimondi. </w:t>
      </w:r>
      <w:proofErr w:type="gramStart"/>
      <w:r w:rsidRPr="00211274">
        <w:t>“Kelp Spore Dispersal.”</w:t>
      </w:r>
      <w:proofErr w:type="gramEnd"/>
      <w:r w:rsidRPr="00211274">
        <w:t xml:space="preserve"> </w:t>
      </w:r>
    </w:p>
    <w:p w:rsidR="00211274" w:rsidRPr="00211274" w:rsidRDefault="00211274" w:rsidP="001E358E">
      <w:proofErr w:type="spellStart"/>
      <w:proofErr w:type="gramStart"/>
      <w:r w:rsidRPr="00211274">
        <w:t>Kelco</w:t>
      </w:r>
      <w:proofErr w:type="spellEnd"/>
      <w:r w:rsidRPr="00211274">
        <w:t xml:space="preserve"> Report to California Department of Fish and Game.</w:t>
      </w:r>
      <w:proofErr w:type="gramEnd"/>
      <w:r w:rsidRPr="00211274">
        <w:t xml:space="preserve"> 1991. “Santa Barbara Kelp Restoration Project.” </w:t>
      </w:r>
      <w:proofErr w:type="gramStart"/>
      <w:r w:rsidRPr="00211274">
        <w:t>Contract # FG-0322.</w:t>
      </w:r>
      <w:proofErr w:type="gramEnd"/>
      <w:r w:rsidRPr="00211274">
        <w:t xml:space="preserve"> </w:t>
      </w:r>
    </w:p>
    <w:p w:rsidR="00211274" w:rsidRPr="00211274" w:rsidRDefault="00211274" w:rsidP="001E358E">
      <w:proofErr w:type="gramStart"/>
      <w:r w:rsidRPr="00211274">
        <w:t>Moffat and Nichol Engineers.</w:t>
      </w:r>
      <w:proofErr w:type="gramEnd"/>
      <w:r w:rsidRPr="00211274">
        <w:t xml:space="preserve"> 2002. “Goleta Beach County Park Long-Term Beach Restoration and Shoreline Erosion Management Final Plan.” </w:t>
      </w:r>
    </w:p>
    <w:p w:rsidR="00211274" w:rsidRDefault="00211274" w:rsidP="001E358E">
      <w:proofErr w:type="gramStart"/>
      <w:r w:rsidRPr="00211274">
        <w:t>Ocean Resources Management Program.</w:t>
      </w:r>
      <w:proofErr w:type="gramEnd"/>
      <w:r w:rsidRPr="00211274">
        <w:t xml:space="preserve"> 2003. “Draft Review of California Coastal Erosion Planning and Response: A Strategy for Action.” </w:t>
      </w:r>
      <w:proofErr w:type="gramStart"/>
      <w:r w:rsidRPr="00211274">
        <w:t>California Resources Agency.</w:t>
      </w:r>
      <w:proofErr w:type="gramEnd"/>
      <w:r w:rsidRPr="00211274">
        <w:t xml:space="preserve"> Http://ceres.ca.gov/cra/ocean </w:t>
      </w:r>
    </w:p>
    <w:p w:rsidR="00F04FC2" w:rsidRPr="00211274" w:rsidRDefault="00F04FC2" w:rsidP="001E358E">
      <w:r>
        <w:lastRenderedPageBreak/>
        <w:t>“Seaweed Cultivation for Renewable Resources”, edited by K.T. Bird and P.H. Benson, Elsevier Science Publishers B.V., Amsterdam, 1987, Chapter 3, “</w:t>
      </w:r>
      <w:proofErr w:type="spellStart"/>
      <w:r>
        <w:t>Nearshore</w:t>
      </w:r>
      <w:proofErr w:type="spellEnd"/>
      <w:r>
        <w:t xml:space="preserve"> Kelp Cultivation, Yield and Genetics”, </w:t>
      </w:r>
      <w:proofErr w:type="spellStart"/>
      <w:r>
        <w:t>Neushul</w:t>
      </w:r>
      <w:proofErr w:type="spellEnd"/>
      <w:r>
        <w:t xml:space="preserve"> and </w:t>
      </w:r>
      <w:proofErr w:type="spellStart"/>
      <w:r>
        <w:t>Harger</w:t>
      </w:r>
      <w:proofErr w:type="spellEnd"/>
    </w:p>
    <w:p w:rsidR="00F04FC2" w:rsidRDefault="00211274" w:rsidP="001E358E">
      <w:r w:rsidRPr="00211274">
        <w:t xml:space="preserve">Sylvester, Arthur G. “UCSB, Goleta, and Isla Vista Beaches.” </w:t>
      </w:r>
      <w:hyperlink r:id="rId60" w:history="1">
        <w:r w:rsidR="00F04FC2" w:rsidRPr="003F6317">
          <w:rPr>
            <w:rStyle w:val="Hyperlink"/>
          </w:rPr>
          <w:t>Sylvester@geology.ucsb.edu</w:t>
        </w:r>
      </w:hyperlink>
    </w:p>
    <w:p w:rsidR="00211274" w:rsidRPr="00211274" w:rsidRDefault="00F04FC2" w:rsidP="001E358E">
      <w:r>
        <w:t xml:space="preserve">“Test-Farming of the Giant Kelp </w:t>
      </w:r>
      <w:proofErr w:type="spellStart"/>
      <w:r>
        <w:t>Macrocystis</w:t>
      </w:r>
      <w:proofErr w:type="spellEnd"/>
      <w:r>
        <w:t xml:space="preserve"> as a Marine </w:t>
      </w:r>
      <w:proofErr w:type="spellStart"/>
      <w:r>
        <w:t>Biomas</w:t>
      </w:r>
      <w:proofErr w:type="spellEnd"/>
      <w:r>
        <w:t xml:space="preserve"> Producer”, 1983, </w:t>
      </w:r>
      <w:proofErr w:type="spellStart"/>
      <w:r>
        <w:t>Harger</w:t>
      </w:r>
      <w:proofErr w:type="spellEnd"/>
      <w:r>
        <w:t xml:space="preserve"> and </w:t>
      </w:r>
      <w:proofErr w:type="spellStart"/>
      <w:r>
        <w:t>Neushul</w:t>
      </w:r>
      <w:proofErr w:type="spellEnd"/>
    </w:p>
    <w:p w:rsidR="00211274" w:rsidRPr="00211274" w:rsidRDefault="00211274" w:rsidP="001E358E">
      <w:proofErr w:type="gramStart"/>
      <w:r w:rsidRPr="00211274">
        <w:t>The California North County Times.</w:t>
      </w:r>
      <w:proofErr w:type="gramEnd"/>
      <w:r w:rsidRPr="00211274">
        <w:t xml:space="preserve"> 1997. Johnson, Christina S. “The great kelp forests are vanishing: Orange County was first; Can North County </w:t>
      </w:r>
      <w:proofErr w:type="gramStart"/>
      <w:r w:rsidRPr="00211274">
        <w:t>be</w:t>
      </w:r>
      <w:proofErr w:type="gramEnd"/>
      <w:r w:rsidRPr="00211274">
        <w:t xml:space="preserve"> far behind?” </w:t>
      </w:r>
    </w:p>
    <w:p w:rsidR="00211274" w:rsidRPr="00211274" w:rsidRDefault="00211274" w:rsidP="001E358E">
      <w:proofErr w:type="gramStart"/>
      <w:r w:rsidRPr="00211274">
        <w:t>“The California Environmental Quality Act.”</w:t>
      </w:r>
      <w:proofErr w:type="gramEnd"/>
      <w:r w:rsidRPr="00211274">
        <w:t xml:space="preserve"> </w:t>
      </w:r>
    </w:p>
    <w:p w:rsidR="00211274" w:rsidRPr="00211274" w:rsidRDefault="00211274" w:rsidP="001E358E">
      <w:proofErr w:type="gramStart"/>
      <w:r w:rsidRPr="00211274">
        <w:t>Santa Barbara News-Press.</w:t>
      </w:r>
      <w:proofErr w:type="gramEnd"/>
      <w:r w:rsidRPr="00211274">
        <w:t xml:space="preserve"> </w:t>
      </w:r>
      <w:proofErr w:type="gramStart"/>
      <w:r w:rsidRPr="00211274">
        <w:t>Assorted articles.</w:t>
      </w:r>
      <w:proofErr w:type="gramEnd"/>
      <w:r w:rsidRPr="00211274">
        <w:t xml:space="preserve"> </w:t>
      </w:r>
    </w:p>
    <w:p w:rsidR="00211274" w:rsidRPr="00211274" w:rsidRDefault="00211274" w:rsidP="001E358E">
      <w:proofErr w:type="gramStart"/>
      <w:r w:rsidRPr="00211274">
        <w:t>Beach Erosion Authority for Clean Oceans and Nourishment.</w:t>
      </w:r>
      <w:proofErr w:type="gramEnd"/>
      <w:r w:rsidRPr="00211274">
        <w:t xml:space="preserve"> http://beacon.dst.ca.us/index.htm </w:t>
      </w:r>
    </w:p>
    <w:p w:rsidR="00211274" w:rsidRPr="00211274" w:rsidRDefault="00211274" w:rsidP="001E358E">
      <w:r w:rsidRPr="00211274">
        <w:t>Carr, Mark. “</w:t>
      </w:r>
      <w:proofErr w:type="spellStart"/>
      <w:r w:rsidRPr="00211274">
        <w:rPr>
          <w:i/>
          <w:iCs/>
        </w:rPr>
        <w:t>Macrocystis</w:t>
      </w:r>
      <w:proofErr w:type="spellEnd"/>
      <w:r w:rsidRPr="00211274">
        <w:rPr>
          <w:i/>
          <w:iCs/>
        </w:rPr>
        <w:t xml:space="preserve"> </w:t>
      </w:r>
      <w:r w:rsidRPr="00211274">
        <w:t xml:space="preserve">Ecology, Evolution, Morphology, Reproduction.” www.biology.ucsc.edu/people/raimondi/readdie/ecology.htm  </w:t>
      </w:r>
    </w:p>
    <w:p w:rsidR="00211274" w:rsidRPr="00211274" w:rsidRDefault="00211274" w:rsidP="001E358E">
      <w:proofErr w:type="gramStart"/>
      <w:r w:rsidRPr="00211274">
        <w:t>Coastal Community Network.</w:t>
      </w:r>
      <w:proofErr w:type="gramEnd"/>
      <w:r w:rsidRPr="00211274">
        <w:t xml:space="preserve"> “Kelp Farming.” www.coastalcommunity.bc.ca/html/newslett/issue2article5.htm </w:t>
      </w:r>
    </w:p>
    <w:p w:rsidR="00211274" w:rsidRPr="00211274" w:rsidRDefault="00211274" w:rsidP="001E358E">
      <w:r w:rsidRPr="00211274">
        <w:t xml:space="preserve">“El Nino and La Nina.” www.ispe.arizona.edu/climas/learn/swnutshell/tlsd005.htm </w:t>
      </w:r>
    </w:p>
    <w:p w:rsidR="00211274" w:rsidRPr="00211274" w:rsidRDefault="00211274" w:rsidP="001E358E">
      <w:proofErr w:type="gramStart"/>
      <w:r w:rsidRPr="00211274">
        <w:t>“ISP (International Specialty Products) Alginates Overview.”</w:t>
      </w:r>
      <w:proofErr w:type="gramEnd"/>
      <w:r w:rsidRPr="00211274">
        <w:t xml:space="preserve"> 2000. </w:t>
      </w:r>
    </w:p>
    <w:p w:rsidR="00211274" w:rsidRPr="00211274" w:rsidRDefault="00211274" w:rsidP="001E358E">
      <w:r w:rsidRPr="00211274">
        <w:t xml:space="preserve">www.ispcorp.com/products/alginates/overview.html </w:t>
      </w:r>
    </w:p>
    <w:p w:rsidR="00211274" w:rsidRPr="00211274" w:rsidRDefault="00211274" w:rsidP="001E358E">
      <w:r w:rsidRPr="00211274">
        <w:t xml:space="preserve">“Kelp Forest Ecology Species List.” www.biology.ucsc.edu/classes/biol61/KFE%2001%species%201ist.htm </w:t>
      </w:r>
    </w:p>
    <w:p w:rsidR="00211274" w:rsidRPr="00211274" w:rsidRDefault="00211274" w:rsidP="001E358E">
      <w:proofErr w:type="gramStart"/>
      <w:r w:rsidRPr="00211274">
        <w:t>“Kelp Forest Facts.”</w:t>
      </w:r>
      <w:proofErr w:type="gramEnd"/>
      <w:r w:rsidRPr="00211274">
        <w:t xml:space="preserve"> </w:t>
      </w:r>
      <w:proofErr w:type="gramStart"/>
      <w:r w:rsidRPr="00211274">
        <w:t>Monterey Bay National Marine Sanctuary Office.</w:t>
      </w:r>
      <w:proofErr w:type="gramEnd"/>
      <w:r w:rsidRPr="00211274">
        <w:t xml:space="preserve"> www.birdingbyboat.org/kelp.htm </w:t>
      </w:r>
    </w:p>
    <w:p w:rsidR="00211274" w:rsidRPr="00211274" w:rsidRDefault="00211274" w:rsidP="001E358E">
      <w:proofErr w:type="gramStart"/>
      <w:r w:rsidRPr="00211274">
        <w:t xml:space="preserve">“Modern and </w:t>
      </w:r>
      <w:proofErr w:type="spellStart"/>
      <w:r w:rsidRPr="00211274">
        <w:t>Paleo</w:t>
      </w:r>
      <w:proofErr w:type="spellEnd"/>
      <w:r w:rsidRPr="00211274">
        <w:t xml:space="preserve"> Climate Records.” www.ualr.edu/~erse/oceanography/enso/page5.htm.</w:t>
      </w:r>
      <w:proofErr w:type="gramEnd"/>
      <w:r w:rsidRPr="00211274">
        <w:t xml:space="preserve"> </w:t>
      </w:r>
    </w:p>
    <w:p w:rsidR="00211274" w:rsidRPr="00211274" w:rsidRDefault="00211274" w:rsidP="001E358E">
      <w:proofErr w:type="gramStart"/>
      <w:r w:rsidRPr="00211274">
        <w:t>NOAA National Marine Sanctuaries – Science and Education.</w:t>
      </w:r>
      <w:proofErr w:type="gramEnd"/>
      <w:r w:rsidRPr="00211274">
        <w:t xml:space="preserve"> </w:t>
      </w:r>
      <w:proofErr w:type="gramStart"/>
      <w:r w:rsidRPr="00211274">
        <w:t>“Kelp Habitat.”</w:t>
      </w:r>
      <w:proofErr w:type="gramEnd"/>
      <w:r w:rsidRPr="00211274">
        <w:t xml:space="preserve"> </w:t>
      </w:r>
    </w:p>
    <w:p w:rsidR="00211274" w:rsidRPr="00211274" w:rsidRDefault="00211274" w:rsidP="001E358E">
      <w:r w:rsidRPr="00211274">
        <w:t xml:space="preserve">www.sanctuaries.los.noaa.gov/scid/science/habitat/kelp_descriptions.html </w:t>
      </w:r>
    </w:p>
    <w:p w:rsidR="00211274" w:rsidRPr="00211274" w:rsidRDefault="00211274" w:rsidP="001E358E">
      <w:r w:rsidRPr="00211274">
        <w:t xml:space="preserve">“PPT Slide – Long-term Cycles and Shifts.” www.ispe.arizona.edu/climas/learn/swnutshell/tlsd011.htm </w:t>
      </w:r>
    </w:p>
    <w:p w:rsidR="00211274" w:rsidRPr="00211274" w:rsidRDefault="00211274" w:rsidP="00D677EA">
      <w:proofErr w:type="spellStart"/>
      <w:r w:rsidRPr="00211274">
        <w:lastRenderedPageBreak/>
        <w:t>Rourke</w:t>
      </w:r>
      <w:proofErr w:type="spellEnd"/>
      <w:r w:rsidRPr="00211274">
        <w:t xml:space="preserve">, Mary. 2002. “Wheeler North, 80: Helped Save Kelp Beds.” “Kelp Reforestation Project.” www.coastkeeper.org/kelp.html </w:t>
      </w:r>
    </w:p>
    <w:p w:rsidR="00211274" w:rsidRDefault="00211274" w:rsidP="00D677EA">
      <w:proofErr w:type="gramStart"/>
      <w:r w:rsidRPr="00211274">
        <w:t>“The Pacific Decadal Oscillation.”</w:t>
      </w:r>
      <w:proofErr w:type="gramEnd"/>
      <w:r w:rsidRPr="00211274">
        <w:t xml:space="preserve"> 2000. </w:t>
      </w:r>
      <w:hyperlink r:id="rId61" w:history="1">
        <w:r w:rsidR="00184BE3" w:rsidRPr="003F6317">
          <w:rPr>
            <w:rStyle w:val="Hyperlink"/>
          </w:rPr>
          <w:t>http://tao.atm05.washington.edu/pdo/</w:t>
        </w:r>
      </w:hyperlink>
    </w:p>
    <w:p w:rsidR="00C7418C" w:rsidRPr="00C7418C" w:rsidRDefault="00C7418C" w:rsidP="004E5683">
      <w:pPr>
        <w:pStyle w:val="Heading1"/>
        <w:spacing w:after="0" w:line="360" w:lineRule="auto"/>
      </w:pPr>
      <w:bookmarkStart w:id="244" w:name="_Toc275181388"/>
      <w:r w:rsidRPr="00C7418C">
        <w:t>Contacts</w:t>
      </w:r>
      <w:bookmarkEnd w:id="244"/>
      <w:r w:rsidRPr="00C7418C">
        <w:t xml:space="preserve"> </w:t>
      </w:r>
    </w:p>
    <w:p w:rsidR="00C7418C" w:rsidRDefault="00C7418C" w:rsidP="001E358E">
      <w:pPr>
        <w:pStyle w:val="Heading2"/>
        <w:spacing w:after="0" w:line="360" w:lineRule="auto"/>
      </w:pPr>
      <w:bookmarkStart w:id="245" w:name="_Toc275181389"/>
      <w:r w:rsidRPr="00C7418C">
        <w:t>Agencies Contacted</w:t>
      </w:r>
      <w:bookmarkEnd w:id="245"/>
      <w:r w:rsidRPr="00C7418C">
        <w:t xml:space="preserve"> </w:t>
      </w:r>
    </w:p>
    <w:p w:rsidR="00184BE3" w:rsidRDefault="00C7418C" w:rsidP="008F125B">
      <w:pPr>
        <w:spacing w:after="0"/>
      </w:pPr>
      <w:r w:rsidRPr="00C7418C">
        <w:t xml:space="preserve">Army Corps of Engineers: </w:t>
      </w:r>
    </w:p>
    <w:p w:rsidR="00C7418C" w:rsidRPr="00C7418C" w:rsidRDefault="00C7418C" w:rsidP="00184BE3">
      <w:pPr>
        <w:pStyle w:val="ListParagraph"/>
        <w:numPr>
          <w:ilvl w:val="0"/>
          <w:numId w:val="29"/>
        </w:numPr>
      </w:pPr>
      <w:r w:rsidRPr="00C7418C">
        <w:t xml:space="preserve">Coastal Engineering Research Center (CERC) 601-634-3044. Thomas Richardson, Nicholas Kraus, Joan Pope (Research and Development Center, 601-634-3034) </w:t>
      </w:r>
    </w:p>
    <w:p w:rsidR="00C7418C" w:rsidRPr="00C7418C" w:rsidRDefault="00C7418C" w:rsidP="00184BE3">
      <w:pPr>
        <w:pStyle w:val="ListParagraph"/>
        <w:numPr>
          <w:ilvl w:val="0"/>
          <w:numId w:val="29"/>
        </w:numPr>
      </w:pPr>
      <w:r w:rsidRPr="00C7418C">
        <w:t xml:space="preserve">Seattle: Eric Nelson, 206-764-3557 </w:t>
      </w:r>
    </w:p>
    <w:p w:rsidR="00C7418C" w:rsidRPr="00C7418C" w:rsidRDefault="00C7418C" w:rsidP="005D6BEE">
      <w:pPr>
        <w:pStyle w:val="ListParagraph"/>
        <w:numPr>
          <w:ilvl w:val="0"/>
          <w:numId w:val="29"/>
        </w:numPr>
      </w:pPr>
      <w:r w:rsidRPr="00C7418C">
        <w:t xml:space="preserve">Ventura (Regulatory Office): David </w:t>
      </w:r>
      <w:proofErr w:type="spellStart"/>
      <w:r w:rsidRPr="00C7418C">
        <w:t>Castanon</w:t>
      </w:r>
      <w:proofErr w:type="spellEnd"/>
      <w:r w:rsidRPr="00C7418C">
        <w:t>, 805-585-2141</w:t>
      </w:r>
    </w:p>
    <w:p w:rsidR="00C7418C" w:rsidRPr="00C7418C" w:rsidRDefault="00C7418C" w:rsidP="00184BE3">
      <w:pPr>
        <w:pStyle w:val="ListParagraph"/>
        <w:numPr>
          <w:ilvl w:val="0"/>
          <w:numId w:val="29"/>
        </w:numPr>
      </w:pPr>
      <w:r w:rsidRPr="00C7418C">
        <w:t xml:space="preserve">John (Jack) Malone, 805-585-2146 </w:t>
      </w:r>
    </w:p>
    <w:p w:rsidR="00C7418C" w:rsidRPr="00C7418C" w:rsidRDefault="00C7418C" w:rsidP="008F125B">
      <w:pPr>
        <w:pStyle w:val="ListParagraph"/>
        <w:numPr>
          <w:ilvl w:val="0"/>
          <w:numId w:val="29"/>
        </w:numPr>
        <w:spacing w:line="360" w:lineRule="auto"/>
      </w:pPr>
      <w:r w:rsidRPr="00C7418C">
        <w:t xml:space="preserve">Los Angeles (Civil Works Office): Tony </w:t>
      </w:r>
      <w:proofErr w:type="spellStart"/>
      <w:r w:rsidRPr="00C7418C">
        <w:t>Risco</w:t>
      </w:r>
      <w:proofErr w:type="spellEnd"/>
      <w:r w:rsidRPr="00C7418C">
        <w:t xml:space="preserve">, 213-452-3789 </w:t>
      </w:r>
    </w:p>
    <w:p w:rsidR="00C7418C" w:rsidRPr="00C7418C" w:rsidRDefault="00C7418C" w:rsidP="008F125B">
      <w:pPr>
        <w:spacing w:after="0"/>
      </w:pPr>
      <w:r w:rsidRPr="00C7418C">
        <w:t xml:space="preserve">B.E.A.C.O.N: </w:t>
      </w:r>
    </w:p>
    <w:p w:rsidR="00C7418C" w:rsidRPr="00C7418C" w:rsidRDefault="00C7418C" w:rsidP="00184BE3">
      <w:pPr>
        <w:pStyle w:val="ListParagraph"/>
        <w:numPr>
          <w:ilvl w:val="0"/>
          <w:numId w:val="30"/>
        </w:numPr>
      </w:pPr>
      <w:r w:rsidRPr="00C7418C">
        <w:t xml:space="preserve">Kevin Ready, 805-662-6890 </w:t>
      </w:r>
    </w:p>
    <w:p w:rsidR="00C7418C" w:rsidRPr="00C7418C" w:rsidRDefault="00C7418C" w:rsidP="00184BE3">
      <w:pPr>
        <w:pStyle w:val="ListParagraph"/>
        <w:numPr>
          <w:ilvl w:val="0"/>
          <w:numId w:val="30"/>
        </w:numPr>
      </w:pPr>
      <w:r w:rsidRPr="00C7418C">
        <w:t xml:space="preserve">Karl </w:t>
      </w:r>
      <w:proofErr w:type="spellStart"/>
      <w:r w:rsidRPr="00C7418C">
        <w:t>Treiberg</w:t>
      </w:r>
      <w:proofErr w:type="spellEnd"/>
      <w:r w:rsidRPr="00C7418C">
        <w:t xml:space="preserve">, (SB Flood Control) 805-568-3443 </w:t>
      </w:r>
    </w:p>
    <w:p w:rsidR="00C7418C" w:rsidRPr="00C7418C" w:rsidRDefault="00C7418C" w:rsidP="008F125B">
      <w:pPr>
        <w:pStyle w:val="ListParagraph"/>
        <w:numPr>
          <w:ilvl w:val="0"/>
          <w:numId w:val="30"/>
        </w:numPr>
        <w:spacing w:line="360" w:lineRule="auto"/>
      </w:pPr>
      <w:r w:rsidRPr="00C7418C">
        <w:t xml:space="preserve">Gerald </w:t>
      </w:r>
      <w:proofErr w:type="spellStart"/>
      <w:r w:rsidRPr="00C7418C">
        <w:t>Comati</w:t>
      </w:r>
      <w:proofErr w:type="spellEnd"/>
      <w:r w:rsidRPr="00C7418C">
        <w:t>, 805-962-0488</w:t>
      </w:r>
      <w:r w:rsidR="001D0108">
        <w:t>, cell-805-895-0255, Gerald@com3consulting.com</w:t>
      </w:r>
      <w:r w:rsidRPr="00C7418C">
        <w:t xml:space="preserve"> </w:t>
      </w:r>
    </w:p>
    <w:p w:rsidR="00C7418C" w:rsidRPr="00C7418C" w:rsidRDefault="00C7418C" w:rsidP="008F125B">
      <w:pPr>
        <w:spacing w:after="0"/>
      </w:pPr>
      <w:r w:rsidRPr="00C7418C">
        <w:t xml:space="preserve">California Coastal Commission: </w:t>
      </w:r>
    </w:p>
    <w:p w:rsidR="00C7418C" w:rsidRPr="00C7418C" w:rsidRDefault="00C7418C" w:rsidP="00184BE3">
      <w:pPr>
        <w:pStyle w:val="ListParagraph"/>
        <w:numPr>
          <w:ilvl w:val="0"/>
          <w:numId w:val="31"/>
        </w:numPr>
      </w:pPr>
      <w:r w:rsidRPr="00C7418C">
        <w:t xml:space="preserve">Headquarters office: Shana Gray, 805-585-1800 </w:t>
      </w:r>
    </w:p>
    <w:p w:rsidR="00C7418C" w:rsidRPr="00C7418C" w:rsidRDefault="00C7418C" w:rsidP="00184BE3">
      <w:pPr>
        <w:pStyle w:val="ListParagraph"/>
        <w:numPr>
          <w:ilvl w:val="0"/>
          <w:numId w:val="31"/>
        </w:numPr>
      </w:pPr>
      <w:r w:rsidRPr="00C7418C">
        <w:t xml:space="preserve">South Central District Office, Ventura: Melanie Hale, 805-585-1800 </w:t>
      </w:r>
    </w:p>
    <w:p w:rsidR="00C7418C" w:rsidRPr="00C7418C" w:rsidRDefault="00C7418C" w:rsidP="00184BE3">
      <w:pPr>
        <w:pStyle w:val="ListParagraph"/>
        <w:numPr>
          <w:ilvl w:val="0"/>
          <w:numId w:val="31"/>
        </w:numPr>
      </w:pPr>
      <w:r w:rsidRPr="00C7418C">
        <w:t xml:space="preserve">San Francisco: Nancy Cave and </w:t>
      </w:r>
      <w:proofErr w:type="spellStart"/>
      <w:r w:rsidRPr="00C7418C">
        <w:t>Sharone</w:t>
      </w:r>
      <w:proofErr w:type="spellEnd"/>
      <w:r w:rsidRPr="00C7418C">
        <w:t xml:space="preserve"> </w:t>
      </w:r>
      <w:proofErr w:type="spellStart"/>
      <w:r w:rsidRPr="00C7418C">
        <w:t>Assa</w:t>
      </w:r>
      <w:proofErr w:type="spellEnd"/>
      <w:r w:rsidRPr="00C7418C">
        <w:t xml:space="preserve">, 415-904-5298 </w:t>
      </w:r>
    </w:p>
    <w:p w:rsidR="00C7418C" w:rsidRPr="00C7418C" w:rsidRDefault="00C7418C" w:rsidP="008F125B">
      <w:pPr>
        <w:pStyle w:val="ListParagraph"/>
        <w:numPr>
          <w:ilvl w:val="0"/>
          <w:numId w:val="31"/>
        </w:numPr>
        <w:spacing w:before="240" w:line="360" w:lineRule="auto"/>
      </w:pPr>
      <w:r w:rsidRPr="00C7418C">
        <w:t xml:space="preserve">Alison </w:t>
      </w:r>
      <w:proofErr w:type="spellStart"/>
      <w:r w:rsidRPr="00C7418C">
        <w:t>Dettmer</w:t>
      </w:r>
      <w:proofErr w:type="spellEnd"/>
      <w:r w:rsidRPr="00C7418C">
        <w:t xml:space="preserve"> (415-904-5205), Marina </w:t>
      </w:r>
      <w:proofErr w:type="spellStart"/>
      <w:r w:rsidRPr="00C7418C">
        <w:t>Cazorla</w:t>
      </w:r>
      <w:proofErr w:type="spellEnd"/>
      <w:r w:rsidRPr="00C7418C">
        <w:t xml:space="preserve"> and Tom Luster (415-904-5249) </w:t>
      </w:r>
    </w:p>
    <w:p w:rsidR="00C7418C" w:rsidRPr="00C7418C" w:rsidRDefault="00C7418C" w:rsidP="008F125B">
      <w:pPr>
        <w:spacing w:after="0"/>
      </w:pPr>
      <w:r w:rsidRPr="00C7418C">
        <w:t xml:space="preserve">City of Goleta: </w:t>
      </w:r>
    </w:p>
    <w:p w:rsidR="00184BE3" w:rsidRDefault="00C7418C" w:rsidP="008F125B">
      <w:pPr>
        <w:pStyle w:val="ListParagraph"/>
        <w:numPr>
          <w:ilvl w:val="0"/>
          <w:numId w:val="32"/>
        </w:numPr>
      </w:pPr>
      <w:r w:rsidRPr="00C7418C">
        <w:t>Ken Curtis, 805-961-7540 (7500)</w:t>
      </w:r>
    </w:p>
    <w:p w:rsidR="00C7418C" w:rsidRPr="00C7418C" w:rsidRDefault="008F125B" w:rsidP="008F125B">
      <w:pPr>
        <w:pStyle w:val="ListParagraph"/>
        <w:numPr>
          <w:ilvl w:val="0"/>
          <w:numId w:val="32"/>
        </w:numPr>
        <w:spacing w:line="360" w:lineRule="auto"/>
      </w:pPr>
      <w:r>
        <w:t>Michael Bennett, Councilmember, 805-961-7535</w:t>
      </w:r>
      <w:r w:rsidR="00C7418C" w:rsidRPr="00C7418C">
        <w:t xml:space="preserve"> </w:t>
      </w:r>
    </w:p>
    <w:p w:rsidR="00C7418C" w:rsidRPr="00C7418C" w:rsidRDefault="00C7418C" w:rsidP="008F125B">
      <w:pPr>
        <w:spacing w:line="360" w:lineRule="auto"/>
      </w:pPr>
      <w:r w:rsidRPr="00C7418C">
        <w:t xml:space="preserve">Coastal Conservancy, 510-286-1015 </w:t>
      </w:r>
    </w:p>
    <w:p w:rsidR="00C7418C" w:rsidRPr="00C7418C" w:rsidRDefault="00C7418C" w:rsidP="008F125B">
      <w:pPr>
        <w:spacing w:after="0"/>
      </w:pPr>
      <w:r w:rsidRPr="00C7418C">
        <w:t xml:space="preserve">California Department of Boating and Waterways: </w:t>
      </w:r>
    </w:p>
    <w:p w:rsidR="00C7418C" w:rsidRPr="00C7418C" w:rsidRDefault="00C7418C" w:rsidP="008F125B">
      <w:pPr>
        <w:pStyle w:val="ListParagraph"/>
        <w:numPr>
          <w:ilvl w:val="0"/>
          <w:numId w:val="33"/>
        </w:numPr>
        <w:spacing w:line="360" w:lineRule="auto"/>
      </w:pPr>
      <w:r w:rsidRPr="00C7418C">
        <w:t xml:space="preserve">Kim </w:t>
      </w:r>
      <w:proofErr w:type="spellStart"/>
      <w:r w:rsidRPr="00C7418C">
        <w:t>Sterrett</w:t>
      </w:r>
      <w:proofErr w:type="spellEnd"/>
      <w:r w:rsidRPr="00C7418C">
        <w:t xml:space="preserve">, 916-263-8157 </w:t>
      </w:r>
    </w:p>
    <w:p w:rsidR="00C7418C" w:rsidRPr="00C7418C" w:rsidRDefault="00C7418C" w:rsidP="008F125B">
      <w:pPr>
        <w:spacing w:after="0"/>
      </w:pPr>
      <w:r w:rsidRPr="00C7418C">
        <w:lastRenderedPageBreak/>
        <w:t xml:space="preserve">California Department of Fish and Game: </w:t>
      </w:r>
    </w:p>
    <w:p w:rsidR="00C7418C" w:rsidRPr="00C7418C" w:rsidRDefault="00C7418C" w:rsidP="008F125B">
      <w:pPr>
        <w:pStyle w:val="ListParagraph"/>
        <w:numPr>
          <w:ilvl w:val="0"/>
          <w:numId w:val="33"/>
        </w:numPr>
      </w:pPr>
      <w:r w:rsidRPr="00C7418C">
        <w:t xml:space="preserve">Marine Region: Marilyn </w:t>
      </w:r>
      <w:proofErr w:type="spellStart"/>
      <w:r w:rsidRPr="00C7418C">
        <w:t>Fluharty</w:t>
      </w:r>
      <w:proofErr w:type="spellEnd"/>
      <w:r w:rsidRPr="00C7418C">
        <w:t xml:space="preserve">, 858-467-4231 </w:t>
      </w:r>
    </w:p>
    <w:p w:rsidR="00C7418C" w:rsidRPr="00C7418C" w:rsidRDefault="00C7418C" w:rsidP="008F125B">
      <w:pPr>
        <w:pStyle w:val="ListParagraph"/>
        <w:numPr>
          <w:ilvl w:val="0"/>
          <w:numId w:val="33"/>
        </w:numPr>
      </w:pPr>
      <w:r w:rsidRPr="00C7418C">
        <w:t xml:space="preserve">Offshore Ecosystems: </w:t>
      </w:r>
      <w:proofErr w:type="spellStart"/>
      <w:r w:rsidRPr="00C7418C">
        <w:t>Marija</w:t>
      </w:r>
      <w:proofErr w:type="spellEnd"/>
      <w:r w:rsidRPr="00C7418C">
        <w:t xml:space="preserve"> </w:t>
      </w:r>
      <w:proofErr w:type="spellStart"/>
      <w:r w:rsidRPr="00C7418C">
        <w:t>Voikovich</w:t>
      </w:r>
      <w:proofErr w:type="spellEnd"/>
      <w:r w:rsidRPr="00C7418C">
        <w:t xml:space="preserve">, 805-568-1246 </w:t>
      </w:r>
    </w:p>
    <w:p w:rsidR="00C7418C" w:rsidRPr="00C7418C" w:rsidRDefault="00C7418C" w:rsidP="008F125B">
      <w:pPr>
        <w:pStyle w:val="ListParagraph"/>
        <w:numPr>
          <w:ilvl w:val="0"/>
          <w:numId w:val="33"/>
        </w:numPr>
      </w:pPr>
      <w:r w:rsidRPr="00C7418C">
        <w:t xml:space="preserve">Commercial Fisheries: Dave Thomas, 510-581-7358 </w:t>
      </w:r>
    </w:p>
    <w:p w:rsidR="00C7418C" w:rsidRPr="00C7418C" w:rsidRDefault="00C7418C" w:rsidP="008F125B">
      <w:pPr>
        <w:pStyle w:val="ListParagraph"/>
        <w:numPr>
          <w:ilvl w:val="0"/>
          <w:numId w:val="33"/>
        </w:numPr>
      </w:pPr>
      <w:r w:rsidRPr="00C7418C">
        <w:t xml:space="preserve">Recreational Fisheries: Steve Crooke, 562-342-7195 </w:t>
      </w:r>
    </w:p>
    <w:p w:rsidR="00C7418C" w:rsidRPr="00C7418C" w:rsidRDefault="00C7418C" w:rsidP="008F125B">
      <w:pPr>
        <w:pStyle w:val="ListParagraph"/>
        <w:numPr>
          <w:ilvl w:val="0"/>
          <w:numId w:val="33"/>
        </w:numPr>
      </w:pPr>
      <w:r w:rsidRPr="00C7418C">
        <w:t xml:space="preserve">John O’Brian, 562-342-7173 </w:t>
      </w:r>
    </w:p>
    <w:p w:rsidR="00C7418C" w:rsidRPr="00C7418C" w:rsidRDefault="00C7418C" w:rsidP="008F125B">
      <w:pPr>
        <w:pStyle w:val="ListParagraph"/>
        <w:numPr>
          <w:ilvl w:val="0"/>
          <w:numId w:val="33"/>
        </w:numPr>
      </w:pPr>
      <w:r w:rsidRPr="00C7418C">
        <w:t xml:space="preserve">Dennis Bedford, 562-342-7172 </w:t>
      </w:r>
    </w:p>
    <w:p w:rsidR="00C7418C" w:rsidRPr="00C7418C" w:rsidRDefault="00C7418C" w:rsidP="008F125B">
      <w:pPr>
        <w:pStyle w:val="ListParagraph"/>
        <w:numPr>
          <w:ilvl w:val="0"/>
          <w:numId w:val="33"/>
        </w:numPr>
        <w:spacing w:line="360" w:lineRule="auto"/>
      </w:pPr>
      <w:r w:rsidRPr="00C7418C">
        <w:t xml:space="preserve">Santa Barbara office: Ken </w:t>
      </w:r>
      <w:proofErr w:type="spellStart"/>
      <w:r w:rsidRPr="00C7418C">
        <w:t>Willson</w:t>
      </w:r>
      <w:proofErr w:type="spellEnd"/>
      <w:r w:rsidRPr="00C7418C">
        <w:t xml:space="preserve"> and David Ono, 805-568-1221 </w:t>
      </w:r>
    </w:p>
    <w:p w:rsidR="00C7418C" w:rsidRPr="00C7418C" w:rsidRDefault="00C7418C" w:rsidP="008F125B">
      <w:pPr>
        <w:spacing w:after="0"/>
      </w:pPr>
      <w:r w:rsidRPr="00C7418C">
        <w:t xml:space="preserve">California State Lands Commission (Sacramento): </w:t>
      </w:r>
    </w:p>
    <w:p w:rsidR="00C7418C" w:rsidRPr="00C7418C" w:rsidRDefault="00C7418C" w:rsidP="008F125B">
      <w:pPr>
        <w:pStyle w:val="ListParagraph"/>
        <w:numPr>
          <w:ilvl w:val="0"/>
          <w:numId w:val="34"/>
        </w:numPr>
      </w:pPr>
      <w:r w:rsidRPr="00C7418C">
        <w:t xml:space="preserve">Jane Smith, 916-574-1892 </w:t>
      </w:r>
    </w:p>
    <w:p w:rsidR="00C7418C" w:rsidRPr="00C7418C" w:rsidRDefault="00C7418C" w:rsidP="008F125B">
      <w:pPr>
        <w:pStyle w:val="ListParagraph"/>
        <w:numPr>
          <w:ilvl w:val="0"/>
          <w:numId w:val="34"/>
        </w:numPr>
      </w:pPr>
      <w:r w:rsidRPr="00C7418C">
        <w:t xml:space="preserve">Dwight Sanders, 916-574-1880 </w:t>
      </w:r>
    </w:p>
    <w:p w:rsidR="00C7418C" w:rsidRPr="00C7418C" w:rsidRDefault="00C7418C" w:rsidP="008F125B">
      <w:pPr>
        <w:pStyle w:val="ListParagraph"/>
        <w:numPr>
          <w:ilvl w:val="0"/>
          <w:numId w:val="34"/>
        </w:numPr>
      </w:pPr>
      <w:r w:rsidRPr="00C7418C">
        <w:t xml:space="preserve">Barbara Dugal, 916-574-1833 </w:t>
      </w:r>
    </w:p>
    <w:p w:rsidR="00C7418C" w:rsidRDefault="00C7418C" w:rsidP="008F125B">
      <w:pPr>
        <w:pStyle w:val="ListParagraph"/>
        <w:numPr>
          <w:ilvl w:val="0"/>
          <w:numId w:val="34"/>
        </w:numPr>
        <w:spacing w:line="360" w:lineRule="auto"/>
      </w:pPr>
      <w:r w:rsidRPr="00C7418C">
        <w:t xml:space="preserve">Mary Hays, 916-574-1812 </w:t>
      </w:r>
    </w:p>
    <w:p w:rsidR="00C7418C" w:rsidRPr="00C7418C" w:rsidRDefault="00C7418C" w:rsidP="008F125B">
      <w:pPr>
        <w:spacing w:after="0"/>
      </w:pPr>
      <w:r w:rsidRPr="00C7418C">
        <w:t xml:space="preserve">Santa Barbara County Board of Supervisors: 805-568-2191 </w:t>
      </w:r>
    </w:p>
    <w:p w:rsidR="00C7418C" w:rsidRPr="00C7418C" w:rsidRDefault="00C7418C" w:rsidP="008F125B">
      <w:pPr>
        <w:pStyle w:val="ListParagraph"/>
        <w:numPr>
          <w:ilvl w:val="0"/>
          <w:numId w:val="35"/>
        </w:numPr>
      </w:pPr>
      <w:r w:rsidRPr="00C7418C">
        <w:t xml:space="preserve">Susan Rose </w:t>
      </w:r>
    </w:p>
    <w:p w:rsidR="00C7418C" w:rsidRPr="00C7418C" w:rsidRDefault="00C7418C" w:rsidP="008F125B">
      <w:pPr>
        <w:pStyle w:val="ListParagraph"/>
        <w:numPr>
          <w:ilvl w:val="0"/>
          <w:numId w:val="35"/>
        </w:numPr>
      </w:pPr>
      <w:r w:rsidRPr="00C7418C">
        <w:t xml:space="preserve">Rachel Couch </w:t>
      </w:r>
    </w:p>
    <w:p w:rsidR="00C7418C" w:rsidRPr="00C7418C" w:rsidRDefault="00C7418C" w:rsidP="008F125B">
      <w:pPr>
        <w:pStyle w:val="ListParagraph"/>
        <w:numPr>
          <w:ilvl w:val="0"/>
          <w:numId w:val="35"/>
        </w:numPr>
        <w:spacing w:line="360" w:lineRule="auto"/>
      </w:pPr>
      <w:r w:rsidRPr="00C7418C">
        <w:t xml:space="preserve">Lisa Hummer </w:t>
      </w:r>
    </w:p>
    <w:p w:rsidR="00C7418C" w:rsidRPr="00C7418C" w:rsidRDefault="00C7418C" w:rsidP="008F125B">
      <w:pPr>
        <w:spacing w:after="0"/>
      </w:pPr>
      <w:r w:rsidRPr="00C7418C">
        <w:t xml:space="preserve">Santa Barbara County Parks: </w:t>
      </w:r>
    </w:p>
    <w:p w:rsidR="00C7418C" w:rsidRPr="00C7418C" w:rsidRDefault="00C7418C" w:rsidP="008F125B">
      <w:pPr>
        <w:pStyle w:val="ListParagraph"/>
        <w:numPr>
          <w:ilvl w:val="0"/>
          <w:numId w:val="36"/>
        </w:numPr>
      </w:pPr>
      <w:r w:rsidRPr="00C7418C">
        <w:t xml:space="preserve">Terri </w:t>
      </w:r>
      <w:proofErr w:type="spellStart"/>
      <w:r w:rsidRPr="00C7418C">
        <w:t>Maus-Nisich</w:t>
      </w:r>
      <w:proofErr w:type="spellEnd"/>
      <w:r w:rsidRPr="00C7418C">
        <w:t xml:space="preserve"> 805-568-2461 </w:t>
      </w:r>
      <w:r w:rsidR="008F125B">
        <w:t>(Past)</w:t>
      </w:r>
    </w:p>
    <w:p w:rsidR="00C7418C" w:rsidRDefault="00C7418C" w:rsidP="008F125B">
      <w:pPr>
        <w:pStyle w:val="ListParagraph"/>
        <w:numPr>
          <w:ilvl w:val="0"/>
          <w:numId w:val="36"/>
        </w:numPr>
      </w:pPr>
      <w:r w:rsidRPr="00C7418C">
        <w:t>Coleen Lund, 805-568-2470</w:t>
      </w:r>
      <w:r w:rsidR="008F125B">
        <w:t xml:space="preserve"> (Past)</w:t>
      </w:r>
      <w:r w:rsidRPr="00C7418C">
        <w:t xml:space="preserve"> </w:t>
      </w:r>
    </w:p>
    <w:p w:rsidR="00C7418C" w:rsidRDefault="00C7418C" w:rsidP="008F125B">
      <w:pPr>
        <w:pStyle w:val="ListParagraph"/>
        <w:numPr>
          <w:ilvl w:val="0"/>
          <w:numId w:val="36"/>
        </w:numPr>
      </w:pPr>
      <w:r>
        <w:t xml:space="preserve">Erik </w:t>
      </w:r>
      <w:proofErr w:type="spellStart"/>
      <w:r>
        <w:t>Axelson</w:t>
      </w:r>
      <w:proofErr w:type="spellEnd"/>
      <w:r w:rsidR="008F125B">
        <w:t>, 805-681-5651 (Recent)</w:t>
      </w:r>
    </w:p>
    <w:p w:rsidR="00C7418C" w:rsidRDefault="00C7418C" w:rsidP="008F125B">
      <w:pPr>
        <w:pStyle w:val="ListParagraph"/>
        <w:numPr>
          <w:ilvl w:val="0"/>
          <w:numId w:val="36"/>
        </w:numPr>
        <w:spacing w:line="360" w:lineRule="auto"/>
      </w:pPr>
      <w:r>
        <w:t xml:space="preserve">Juan </w:t>
      </w:r>
      <w:proofErr w:type="spellStart"/>
      <w:r>
        <w:t>Beletrana</w:t>
      </w:r>
      <w:proofErr w:type="spellEnd"/>
      <w:r w:rsidR="008F125B">
        <w:t>, 805-568-2470 (Recent)</w:t>
      </w:r>
    </w:p>
    <w:p w:rsidR="00C7418C" w:rsidRPr="00C7418C" w:rsidRDefault="00C7418C" w:rsidP="008F125B">
      <w:pPr>
        <w:spacing w:after="0"/>
      </w:pPr>
      <w:r w:rsidRPr="00C7418C">
        <w:t xml:space="preserve">State Regional Water Quality Control Board: </w:t>
      </w:r>
    </w:p>
    <w:p w:rsidR="00C7418C" w:rsidRPr="00C7418C" w:rsidRDefault="00C7418C" w:rsidP="008F125B">
      <w:pPr>
        <w:pStyle w:val="ListParagraph"/>
        <w:numPr>
          <w:ilvl w:val="0"/>
          <w:numId w:val="37"/>
        </w:numPr>
        <w:spacing w:line="360" w:lineRule="auto"/>
      </w:pPr>
      <w:r w:rsidRPr="00C7418C">
        <w:t xml:space="preserve">Lisa McCann, 805-549-3132 </w:t>
      </w:r>
    </w:p>
    <w:p w:rsidR="00C7418C" w:rsidRPr="00C7418C" w:rsidRDefault="00C7418C" w:rsidP="008F125B">
      <w:pPr>
        <w:spacing w:after="0"/>
      </w:pPr>
      <w:r w:rsidRPr="00C7418C">
        <w:t xml:space="preserve">US Coast Guard: </w:t>
      </w:r>
    </w:p>
    <w:p w:rsidR="00C7418C" w:rsidRPr="00C7418C" w:rsidRDefault="00C7418C" w:rsidP="008F125B">
      <w:pPr>
        <w:pStyle w:val="ListParagraph"/>
        <w:numPr>
          <w:ilvl w:val="0"/>
          <w:numId w:val="37"/>
        </w:numPr>
        <w:spacing w:line="360" w:lineRule="auto"/>
      </w:pPr>
      <w:r w:rsidRPr="00C7418C">
        <w:t xml:space="preserve">Jerry Johnson, 510-437-2982 (2968) </w:t>
      </w:r>
    </w:p>
    <w:p w:rsidR="00C7418C" w:rsidRPr="00C7418C" w:rsidRDefault="00C7418C" w:rsidP="001D0108">
      <w:pPr>
        <w:spacing w:after="0"/>
      </w:pPr>
      <w:r w:rsidRPr="00C7418C">
        <w:t xml:space="preserve">US Department of Fish and Wildlife: </w:t>
      </w:r>
    </w:p>
    <w:p w:rsidR="00C7418C" w:rsidRPr="00C7418C" w:rsidRDefault="00C7418C" w:rsidP="001D0108">
      <w:pPr>
        <w:pStyle w:val="ListParagraph"/>
        <w:numPr>
          <w:ilvl w:val="0"/>
          <w:numId w:val="37"/>
        </w:numPr>
        <w:spacing w:line="360" w:lineRule="auto"/>
      </w:pPr>
      <w:r w:rsidRPr="00C7418C">
        <w:t xml:space="preserve">Dan Buford, 916-414-6625 </w:t>
      </w:r>
    </w:p>
    <w:p w:rsidR="00C7418C" w:rsidRPr="00C7418C" w:rsidRDefault="00C7418C" w:rsidP="001D0108">
      <w:pPr>
        <w:spacing w:after="0"/>
      </w:pPr>
      <w:r w:rsidRPr="00C7418C">
        <w:t xml:space="preserve">US National Marine Fisheries: </w:t>
      </w:r>
    </w:p>
    <w:p w:rsidR="00C7418C" w:rsidRPr="00C7418C" w:rsidRDefault="00C7418C" w:rsidP="001D0108">
      <w:pPr>
        <w:pStyle w:val="ListParagraph"/>
        <w:numPr>
          <w:ilvl w:val="0"/>
          <w:numId w:val="37"/>
        </w:numPr>
        <w:spacing w:line="480" w:lineRule="auto"/>
      </w:pPr>
      <w:r w:rsidRPr="00C7418C">
        <w:t xml:space="preserve">Rodney McInnis, 562-980-4000 </w:t>
      </w:r>
    </w:p>
    <w:p w:rsidR="00C7418C" w:rsidRDefault="00C7418C" w:rsidP="00D677EA">
      <w:pPr>
        <w:pStyle w:val="Heading2"/>
        <w:spacing w:after="0" w:line="480" w:lineRule="auto"/>
      </w:pPr>
      <w:bookmarkStart w:id="246" w:name="_Toc275181390"/>
      <w:r w:rsidRPr="00C7418C">
        <w:lastRenderedPageBreak/>
        <w:t>Businesses Contacted</w:t>
      </w:r>
      <w:bookmarkEnd w:id="246"/>
      <w:r w:rsidRPr="00C7418C">
        <w:t xml:space="preserve"> </w:t>
      </w:r>
    </w:p>
    <w:p w:rsidR="00C7418C" w:rsidRPr="00C7418C" w:rsidRDefault="00C7418C" w:rsidP="001D0108">
      <w:pPr>
        <w:spacing w:after="0"/>
      </w:pPr>
      <w:r w:rsidRPr="00C7418C">
        <w:t xml:space="preserve">Allied </w:t>
      </w:r>
      <w:proofErr w:type="gramStart"/>
      <w:r w:rsidRPr="00C7418C">
        <w:t>Hole</w:t>
      </w:r>
      <w:proofErr w:type="gramEnd"/>
      <w:r w:rsidRPr="00C7418C">
        <w:t xml:space="preserve"> Hogs: 216-373-0244 </w:t>
      </w:r>
    </w:p>
    <w:p w:rsidR="00C7418C" w:rsidRPr="00C7418C" w:rsidRDefault="00C7418C" w:rsidP="001D0108">
      <w:pPr>
        <w:spacing w:after="0"/>
      </w:pPr>
      <w:r w:rsidRPr="00C7418C">
        <w:t>American Rope:</w:t>
      </w:r>
      <w:r w:rsidR="001D0108">
        <w:t xml:space="preserve"> </w:t>
      </w:r>
      <w:r w:rsidRPr="00C7418C">
        <w:t xml:space="preserve"> 800-227-7673 </w:t>
      </w:r>
    </w:p>
    <w:p w:rsidR="00C7418C" w:rsidRPr="00C7418C" w:rsidRDefault="00C7418C" w:rsidP="001D0108">
      <w:pPr>
        <w:spacing w:after="0"/>
      </w:pPr>
      <w:r w:rsidRPr="00C7418C">
        <w:t xml:space="preserve">California </w:t>
      </w:r>
      <w:proofErr w:type="spellStart"/>
      <w:r w:rsidRPr="00C7418C">
        <w:t>Coastkeeper</w:t>
      </w:r>
      <w:proofErr w:type="spellEnd"/>
      <w:r w:rsidRPr="00C7418C">
        <w:t xml:space="preserve"> Alliance: 310-548-0983. Chantal Collier </w:t>
      </w:r>
    </w:p>
    <w:p w:rsidR="00C7418C" w:rsidRPr="00C7418C" w:rsidRDefault="00C7418C" w:rsidP="001D0108">
      <w:pPr>
        <w:spacing w:after="0"/>
      </w:pPr>
      <w:r w:rsidRPr="00C7418C">
        <w:t xml:space="preserve">Coastal Environments: 858-459-0008. </w:t>
      </w:r>
      <w:proofErr w:type="spellStart"/>
      <w:r w:rsidRPr="00C7418C">
        <w:t>Hany</w:t>
      </w:r>
      <w:proofErr w:type="spellEnd"/>
      <w:r w:rsidRPr="00C7418C">
        <w:t xml:space="preserve"> </w:t>
      </w:r>
      <w:proofErr w:type="spellStart"/>
      <w:r w:rsidRPr="00C7418C">
        <w:t>Elwany</w:t>
      </w:r>
      <w:proofErr w:type="spellEnd"/>
      <w:r w:rsidRPr="00C7418C">
        <w:t xml:space="preserve"> </w:t>
      </w:r>
    </w:p>
    <w:p w:rsidR="00C7418C" w:rsidRPr="00C7418C" w:rsidRDefault="00C7418C" w:rsidP="001D0108">
      <w:pPr>
        <w:spacing w:after="0"/>
      </w:pPr>
      <w:r w:rsidRPr="00C7418C">
        <w:t xml:space="preserve">Coastal Resources: 760-603-0612 </w:t>
      </w:r>
    </w:p>
    <w:p w:rsidR="00C7418C" w:rsidRPr="00C7418C" w:rsidRDefault="00C7418C" w:rsidP="001D0108">
      <w:pPr>
        <w:spacing w:after="0"/>
      </w:pPr>
      <w:r w:rsidRPr="00C7418C">
        <w:t xml:space="preserve">Cold Springs Granite: 800-328-5010 </w:t>
      </w:r>
    </w:p>
    <w:p w:rsidR="00C7418C" w:rsidRPr="00C7418C" w:rsidRDefault="00C7418C" w:rsidP="001D0108">
      <w:pPr>
        <w:spacing w:after="0"/>
      </w:pPr>
      <w:r w:rsidRPr="00C7418C">
        <w:t xml:space="preserve">Earth Consultants Inc.: 425-643-3780 </w:t>
      </w:r>
    </w:p>
    <w:p w:rsidR="00C7418C" w:rsidRPr="00C7418C" w:rsidRDefault="00C7418C" w:rsidP="001D0108">
      <w:pPr>
        <w:spacing w:after="0"/>
      </w:pPr>
      <w:r w:rsidRPr="00C7418C">
        <w:t xml:space="preserve">Environmental Defense Council: 805-963-1622. Brian </w:t>
      </w:r>
      <w:proofErr w:type="spellStart"/>
      <w:r w:rsidRPr="00C7418C">
        <w:t>Trautwine</w:t>
      </w:r>
      <w:proofErr w:type="spellEnd"/>
      <w:r w:rsidRPr="00C7418C">
        <w:t xml:space="preserve"> </w:t>
      </w:r>
    </w:p>
    <w:p w:rsidR="00C7418C" w:rsidRPr="00C7418C" w:rsidRDefault="00C7418C" w:rsidP="001D0108">
      <w:pPr>
        <w:spacing w:after="0"/>
      </w:pPr>
      <w:r w:rsidRPr="00C7418C">
        <w:t xml:space="preserve">Globe Machine Manufacturing: 253-383-2584. Vic </w:t>
      </w:r>
      <w:proofErr w:type="spellStart"/>
      <w:r w:rsidRPr="00C7418C">
        <w:t>Croston</w:t>
      </w:r>
      <w:proofErr w:type="spellEnd"/>
      <w:r w:rsidRPr="00C7418C">
        <w:t xml:space="preserve"> </w:t>
      </w:r>
    </w:p>
    <w:p w:rsidR="00C7418C" w:rsidRPr="00C7418C" w:rsidRDefault="00C7418C" w:rsidP="001D0108">
      <w:pPr>
        <w:spacing w:after="0"/>
      </w:pPr>
      <w:r w:rsidRPr="00C7418C">
        <w:t xml:space="preserve">Goleta Building Materials: 805-967-5413. Ken Hall and John </w:t>
      </w:r>
    </w:p>
    <w:p w:rsidR="00C7418C" w:rsidRPr="00C7418C" w:rsidRDefault="00C7418C" w:rsidP="001D0108">
      <w:pPr>
        <w:spacing w:after="0"/>
      </w:pPr>
      <w:r w:rsidRPr="00C7418C">
        <w:t xml:space="preserve">Goleta Sanitary District: 805-967-4519 </w:t>
      </w:r>
    </w:p>
    <w:p w:rsidR="00C7418C" w:rsidRPr="00C7418C" w:rsidRDefault="00C7418C" w:rsidP="001D0108">
      <w:pPr>
        <w:spacing w:after="0"/>
      </w:pPr>
      <w:proofErr w:type="gramStart"/>
      <w:r w:rsidRPr="00C7418C">
        <w:t>Improved Construction Methods: 800-877-4571.</w:t>
      </w:r>
      <w:proofErr w:type="gramEnd"/>
      <w:r w:rsidRPr="00C7418C">
        <w:t xml:space="preserve"> Jimmy </w:t>
      </w:r>
      <w:proofErr w:type="spellStart"/>
      <w:r w:rsidRPr="00C7418C">
        <w:t>Buzby</w:t>
      </w:r>
      <w:proofErr w:type="spellEnd"/>
      <w:r w:rsidRPr="00C7418C">
        <w:t xml:space="preserve"> </w:t>
      </w:r>
    </w:p>
    <w:p w:rsidR="00C7418C" w:rsidRPr="00C7418C" w:rsidRDefault="00C7418C" w:rsidP="001D0108">
      <w:pPr>
        <w:spacing w:after="0"/>
      </w:pPr>
      <w:r w:rsidRPr="00C7418C">
        <w:t xml:space="preserve">Industrial Vibration Products: 401-539-2392 </w:t>
      </w:r>
    </w:p>
    <w:p w:rsidR="00C7418C" w:rsidRPr="00C7418C" w:rsidRDefault="00C7418C" w:rsidP="001D0108">
      <w:pPr>
        <w:spacing w:after="0"/>
      </w:pPr>
      <w:r w:rsidRPr="00C7418C">
        <w:t xml:space="preserve">International Specialty Products (ISP) Alginates: Dale </w:t>
      </w:r>
      <w:proofErr w:type="spellStart"/>
      <w:r w:rsidRPr="00C7418C">
        <w:t>Glantz</w:t>
      </w:r>
      <w:proofErr w:type="spellEnd"/>
      <w:r w:rsidRPr="00C7418C">
        <w:t xml:space="preserve"> (Biologist) 619-557-3194 </w:t>
      </w:r>
    </w:p>
    <w:p w:rsidR="00C7418C" w:rsidRPr="00C7418C" w:rsidRDefault="00C7418C" w:rsidP="001D0108">
      <w:pPr>
        <w:spacing w:after="0"/>
      </w:pPr>
      <w:proofErr w:type="spellStart"/>
      <w:r w:rsidRPr="00C7418C">
        <w:t>InterNet</w:t>
      </w:r>
      <w:proofErr w:type="spellEnd"/>
      <w:r w:rsidRPr="00C7418C">
        <w:t xml:space="preserve"> Inc.: 800-328-8456. John Krause </w:t>
      </w:r>
    </w:p>
    <w:p w:rsidR="00C7418C" w:rsidRPr="00C7418C" w:rsidRDefault="00C7418C" w:rsidP="001D0108">
      <w:pPr>
        <w:spacing w:after="0"/>
      </w:pPr>
      <w:r w:rsidRPr="00C7418C">
        <w:t xml:space="preserve">Kelp Forest Society: 949-721-9006. </w:t>
      </w:r>
      <w:proofErr w:type="spellStart"/>
      <w:r w:rsidRPr="00C7418C">
        <w:t>Rudolphe</w:t>
      </w:r>
      <w:proofErr w:type="spellEnd"/>
      <w:r w:rsidRPr="00C7418C">
        <w:t xml:space="preserve"> </w:t>
      </w:r>
      <w:proofErr w:type="spellStart"/>
      <w:r w:rsidRPr="00C7418C">
        <w:t>Streichenberger</w:t>
      </w:r>
      <w:proofErr w:type="spellEnd"/>
      <w:r w:rsidRPr="00C7418C">
        <w:t xml:space="preserve"> </w:t>
      </w:r>
    </w:p>
    <w:p w:rsidR="00C7418C" w:rsidRPr="00C7418C" w:rsidRDefault="00C7418C" w:rsidP="001D0108">
      <w:pPr>
        <w:spacing w:after="0"/>
      </w:pPr>
      <w:r w:rsidRPr="00C7418C">
        <w:t xml:space="preserve">Laird Plastics: 206-623-4900. Jeff </w:t>
      </w:r>
      <w:proofErr w:type="spellStart"/>
      <w:r w:rsidRPr="00C7418C">
        <w:t>Dallen</w:t>
      </w:r>
      <w:proofErr w:type="spellEnd"/>
      <w:r w:rsidRPr="00C7418C">
        <w:t xml:space="preserve"> </w:t>
      </w:r>
    </w:p>
    <w:p w:rsidR="00C7418C" w:rsidRPr="00C7418C" w:rsidRDefault="00C7418C" w:rsidP="001D0108">
      <w:pPr>
        <w:spacing w:after="0"/>
      </w:pPr>
      <w:proofErr w:type="spellStart"/>
      <w:r w:rsidRPr="00C7418C">
        <w:t>Neushul</w:t>
      </w:r>
      <w:proofErr w:type="spellEnd"/>
      <w:r w:rsidRPr="00C7418C">
        <w:t xml:space="preserve"> </w:t>
      </w:r>
      <w:proofErr w:type="spellStart"/>
      <w:r w:rsidRPr="00C7418C">
        <w:t>Mariculture</w:t>
      </w:r>
      <w:proofErr w:type="spellEnd"/>
      <w:r w:rsidRPr="00C7418C">
        <w:t xml:space="preserve">: 805-964-5844. </w:t>
      </w:r>
      <w:proofErr w:type="gramStart"/>
      <w:r w:rsidRPr="00C7418C">
        <w:t>“Sunnyside Sea farms.”</w:t>
      </w:r>
      <w:proofErr w:type="gramEnd"/>
      <w:r w:rsidRPr="00C7418C">
        <w:t xml:space="preserve"> Bruce </w:t>
      </w:r>
      <w:proofErr w:type="spellStart"/>
      <w:r w:rsidRPr="00C7418C">
        <w:t>Harger</w:t>
      </w:r>
      <w:proofErr w:type="spellEnd"/>
      <w:r w:rsidRPr="00C7418C">
        <w:t xml:space="preserve"> </w:t>
      </w:r>
    </w:p>
    <w:p w:rsidR="00C7418C" w:rsidRPr="00C7418C" w:rsidRDefault="00C7418C" w:rsidP="001D0108">
      <w:pPr>
        <w:spacing w:after="0"/>
      </w:pPr>
      <w:r w:rsidRPr="00C7418C">
        <w:t xml:space="preserve">NSWW Aquaculture Products: 800-368-3610. Hunt </w:t>
      </w:r>
      <w:proofErr w:type="spellStart"/>
      <w:r w:rsidRPr="00C7418C">
        <w:t>Ozmer</w:t>
      </w:r>
      <w:proofErr w:type="spellEnd"/>
      <w:r w:rsidRPr="00C7418C">
        <w:t xml:space="preserve"> </w:t>
      </w:r>
    </w:p>
    <w:p w:rsidR="00C7418C" w:rsidRPr="00C7418C" w:rsidRDefault="00C7418C" w:rsidP="001D0108">
      <w:pPr>
        <w:spacing w:after="0"/>
      </w:pPr>
      <w:r w:rsidRPr="00C7418C">
        <w:t xml:space="preserve">Pacific Western Aerials Surveys: 805-963-0382. Michael </w:t>
      </w:r>
      <w:proofErr w:type="spellStart"/>
      <w:r w:rsidRPr="00C7418C">
        <w:t>Kambitsch</w:t>
      </w:r>
      <w:proofErr w:type="spellEnd"/>
      <w:r w:rsidRPr="00C7418C">
        <w:t xml:space="preserve"> </w:t>
      </w:r>
    </w:p>
    <w:p w:rsidR="00C7418C" w:rsidRPr="00C7418C" w:rsidRDefault="00C7418C" w:rsidP="001D0108">
      <w:pPr>
        <w:spacing w:after="0"/>
      </w:pPr>
      <w:r w:rsidRPr="00C7418C">
        <w:t xml:space="preserve">Poly-Hi (UHMW plastic manufacturer): 360-885-1141. Dan </w:t>
      </w:r>
    </w:p>
    <w:p w:rsidR="00C7418C" w:rsidRPr="00C7418C" w:rsidRDefault="00C7418C" w:rsidP="001D0108">
      <w:pPr>
        <w:spacing w:after="0"/>
      </w:pPr>
      <w:r w:rsidRPr="00C7418C">
        <w:t xml:space="preserve">Rockwell Automation: 425-746-2840. Ken Roche </w:t>
      </w:r>
    </w:p>
    <w:p w:rsidR="00C7418C" w:rsidRPr="00C7418C" w:rsidRDefault="00C7418C" w:rsidP="001D0108">
      <w:pPr>
        <w:spacing w:after="0"/>
      </w:pPr>
      <w:r w:rsidRPr="00C7418C">
        <w:t xml:space="preserve">Sacramento Bag: 800-287-BAGS. Chris Marr </w:t>
      </w:r>
    </w:p>
    <w:p w:rsidR="00C7418C" w:rsidRPr="00C7418C" w:rsidRDefault="00C7418C" w:rsidP="001D0108">
      <w:pPr>
        <w:spacing w:after="0"/>
      </w:pPr>
      <w:r w:rsidRPr="00C7418C">
        <w:t xml:space="preserve">Samson Rope Technologies: 800-227-7673 </w:t>
      </w:r>
    </w:p>
    <w:p w:rsidR="00C7418C" w:rsidRPr="00C7418C" w:rsidRDefault="00C7418C" w:rsidP="001D0108">
      <w:pPr>
        <w:spacing w:after="0"/>
      </w:pPr>
      <w:r w:rsidRPr="00C7418C">
        <w:t xml:space="preserve">Santa Barbara </w:t>
      </w:r>
      <w:proofErr w:type="spellStart"/>
      <w:r w:rsidRPr="00C7418C">
        <w:t>Channelkeeper</w:t>
      </w:r>
      <w:proofErr w:type="spellEnd"/>
      <w:r w:rsidRPr="00C7418C">
        <w:t xml:space="preserve">: 805-563-3377. Jessica </w:t>
      </w:r>
      <w:proofErr w:type="spellStart"/>
      <w:r w:rsidRPr="00C7418C">
        <w:t>Altstatt</w:t>
      </w:r>
      <w:proofErr w:type="spellEnd"/>
      <w:r w:rsidR="00377162">
        <w:t xml:space="preserve">, Michael </w:t>
      </w:r>
      <w:proofErr w:type="spellStart"/>
      <w:r w:rsidR="00377162">
        <w:t>Sheehy</w:t>
      </w:r>
      <w:proofErr w:type="spellEnd"/>
      <w:r w:rsidRPr="00C7418C">
        <w:t xml:space="preserve"> </w:t>
      </w:r>
    </w:p>
    <w:p w:rsidR="00C7418C" w:rsidRPr="00C7418C" w:rsidRDefault="00C7418C" w:rsidP="001D0108">
      <w:pPr>
        <w:spacing w:after="0"/>
      </w:pPr>
      <w:r w:rsidRPr="00C7418C">
        <w:t xml:space="preserve">Seattle Marine and Fishing Supply: 206-285-5010 </w:t>
      </w:r>
    </w:p>
    <w:p w:rsidR="00C7418C" w:rsidRPr="00C7418C" w:rsidRDefault="00C7418C" w:rsidP="001D0108">
      <w:pPr>
        <w:spacing w:after="0"/>
      </w:pPr>
      <w:proofErr w:type="spellStart"/>
      <w:r w:rsidRPr="00C7418C">
        <w:t>Surfrider</w:t>
      </w:r>
      <w:proofErr w:type="spellEnd"/>
      <w:r w:rsidRPr="00C7418C">
        <w:t xml:space="preserve"> Foundation: 805-899-2583. Brian Keats </w:t>
      </w:r>
    </w:p>
    <w:p w:rsidR="00C7418C" w:rsidRPr="00C7418C" w:rsidRDefault="00C7418C" w:rsidP="001D0108">
      <w:pPr>
        <w:spacing w:after="0"/>
      </w:pPr>
      <w:proofErr w:type="spellStart"/>
      <w:r w:rsidRPr="00C7418C">
        <w:t>TerraSystems</w:t>
      </w:r>
      <w:proofErr w:type="spellEnd"/>
      <w:r w:rsidRPr="00C7418C">
        <w:t xml:space="preserve"> Inc. (Wick Drains): 540-882-4130. John Jones and Dave </w:t>
      </w:r>
      <w:proofErr w:type="spellStart"/>
      <w:r w:rsidRPr="00C7418C">
        <w:t>Panich</w:t>
      </w:r>
      <w:proofErr w:type="spellEnd"/>
      <w:r w:rsidRPr="00C7418C">
        <w:t xml:space="preserve"> </w:t>
      </w:r>
    </w:p>
    <w:p w:rsidR="00C7418C" w:rsidRPr="00C7418C" w:rsidRDefault="00C7418C" w:rsidP="001D0108">
      <w:pPr>
        <w:spacing w:after="0"/>
      </w:pPr>
      <w:r w:rsidRPr="00C7418C">
        <w:t xml:space="preserve">The Chandlery (West Marine): 800-262-8464 </w:t>
      </w:r>
    </w:p>
    <w:p w:rsidR="00C7418C" w:rsidRPr="00C7418C" w:rsidRDefault="00C7418C" w:rsidP="001D0108">
      <w:pPr>
        <w:spacing w:after="0"/>
      </w:pPr>
      <w:r w:rsidRPr="00C7418C">
        <w:t xml:space="preserve">The Cultured Abalone: 805-685-1956. Dick </w:t>
      </w:r>
      <w:proofErr w:type="spellStart"/>
      <w:r w:rsidRPr="00C7418C">
        <w:t>Creig</w:t>
      </w:r>
      <w:proofErr w:type="spellEnd"/>
      <w:r w:rsidRPr="00C7418C">
        <w:t xml:space="preserve"> </w:t>
      </w:r>
    </w:p>
    <w:p w:rsidR="00C7418C" w:rsidRPr="00C7418C" w:rsidRDefault="00C7418C" w:rsidP="001D0108">
      <w:pPr>
        <w:spacing w:after="0"/>
      </w:pPr>
      <w:proofErr w:type="spellStart"/>
      <w:r w:rsidRPr="00C7418C">
        <w:t>Wacker</w:t>
      </w:r>
      <w:proofErr w:type="spellEnd"/>
      <w:r w:rsidRPr="00C7418C">
        <w:t xml:space="preserve"> – High Frequency Internal Vibrators: 510-222-9790 </w:t>
      </w:r>
    </w:p>
    <w:p w:rsidR="00C7418C" w:rsidRDefault="00C7418C" w:rsidP="001D0108">
      <w:pPr>
        <w:spacing w:after="0" w:line="480" w:lineRule="auto"/>
      </w:pPr>
      <w:r w:rsidRPr="00C7418C">
        <w:t xml:space="preserve">Williams Form Engineering Corporation (Manta Ray mechanical soil anchors): 800-344-6728 </w:t>
      </w:r>
    </w:p>
    <w:p w:rsidR="00C7418C" w:rsidRPr="00C7418C" w:rsidRDefault="00C7418C" w:rsidP="00D677EA">
      <w:pPr>
        <w:pStyle w:val="Heading2"/>
        <w:spacing w:after="0" w:line="360" w:lineRule="auto"/>
      </w:pPr>
      <w:bookmarkStart w:id="247" w:name="_Toc275181391"/>
      <w:r w:rsidRPr="00C7418C">
        <w:t>Personal Contacts</w:t>
      </w:r>
      <w:bookmarkEnd w:id="247"/>
      <w:r w:rsidRPr="00C7418C">
        <w:t xml:space="preserve"> </w:t>
      </w:r>
    </w:p>
    <w:p w:rsidR="001D0108" w:rsidRDefault="00C7418C" w:rsidP="001D0108">
      <w:pPr>
        <w:autoSpaceDE w:val="0"/>
        <w:autoSpaceDN w:val="0"/>
        <w:adjustRightInd w:val="0"/>
        <w:spacing w:after="0" w:line="480" w:lineRule="auto"/>
        <w:rPr>
          <w:rFonts w:cs="Times New Roman"/>
          <w:color w:val="000000"/>
          <w:szCs w:val="24"/>
        </w:rPr>
      </w:pPr>
      <w:proofErr w:type="gramStart"/>
      <w:r w:rsidRPr="00C7418C">
        <w:rPr>
          <w:rFonts w:cs="Times New Roman"/>
          <w:color w:val="000000"/>
          <w:szCs w:val="24"/>
        </w:rPr>
        <w:t>Available upon request.</w:t>
      </w:r>
      <w:proofErr w:type="gramEnd"/>
    </w:p>
    <w:p w:rsidR="00377162" w:rsidRDefault="00377162" w:rsidP="00D677EA">
      <w:pPr>
        <w:pStyle w:val="Heading2"/>
        <w:spacing w:after="0" w:line="360" w:lineRule="auto"/>
      </w:pPr>
      <w:bookmarkStart w:id="248" w:name="_Toc275181392"/>
      <w:r>
        <w:lastRenderedPageBreak/>
        <w:t>Personal Contact Information</w:t>
      </w:r>
      <w:bookmarkEnd w:id="248"/>
    </w:p>
    <w:p w:rsidR="00377162" w:rsidRDefault="00993F0D" w:rsidP="003331AC">
      <w:pPr>
        <w:spacing w:after="0"/>
      </w:pPr>
      <w:r>
        <w:rPr>
          <w:noProof/>
        </w:rPr>
        <w:pict>
          <v:shape id="_x0000_s1072" type="#_x0000_t202" style="position:absolute;margin-left:265.5pt;margin-top:4.4pt;width:186.75pt;height:240.75pt;z-index:251689984" filled="f" stroked="f">
            <v:textbox style="mso-next-textbox:#_x0000_s1072">
              <w:txbxContent>
                <w:p w:rsidR="00FB276F" w:rsidRDefault="00FB276F">
                  <w:r w:rsidRPr="00F534F0">
                    <w:rPr>
                      <w:noProof/>
                    </w:rPr>
                    <w:drawing>
                      <wp:inline distT="0" distB="0" distL="0" distR="0">
                        <wp:extent cx="2188845" cy="2693963"/>
                        <wp:effectExtent l="19050" t="0" r="1905" b="0"/>
                        <wp:docPr id="18" name="Picture 11" descr="Bob with 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with column.jpg"/>
                                <pic:cNvPicPr/>
                              </pic:nvPicPr>
                              <pic:blipFill>
                                <a:blip r:embed="rId62" cstate="email"/>
                                <a:srcRect l="4059" b="2736"/>
                                <a:stretch>
                                  <a:fillRect/>
                                </a:stretch>
                              </pic:blipFill>
                              <pic:spPr>
                                <a:xfrm>
                                  <a:off x="0" y="0"/>
                                  <a:ext cx="2188845" cy="2693963"/>
                                </a:xfrm>
                                <a:prstGeom prst="rect">
                                  <a:avLst/>
                                </a:prstGeom>
                              </pic:spPr>
                            </pic:pic>
                          </a:graphicData>
                        </a:graphic>
                      </wp:inline>
                    </w:drawing>
                  </w:r>
                </w:p>
              </w:txbxContent>
            </v:textbox>
          </v:shape>
        </w:pict>
      </w:r>
      <w:r w:rsidR="00377162">
        <w:t>Robert Kiel – Author and P</w:t>
      </w:r>
      <w:r w:rsidR="003331AC">
        <w:t>rinciple</w:t>
      </w:r>
      <w:r w:rsidR="00377162">
        <w:t xml:space="preserve"> Investigator</w:t>
      </w:r>
    </w:p>
    <w:p w:rsidR="00377162" w:rsidRDefault="00993F0D" w:rsidP="003331AC">
      <w:pPr>
        <w:spacing w:after="0" w:line="240" w:lineRule="auto"/>
      </w:pPr>
      <w:hyperlink r:id="rId63" w:history="1">
        <w:r w:rsidR="00377162" w:rsidRPr="00F2220F">
          <w:rPr>
            <w:rStyle w:val="Hyperlink"/>
          </w:rPr>
          <w:t>kiels@comcast.net</w:t>
        </w:r>
      </w:hyperlink>
    </w:p>
    <w:p w:rsidR="003331AC" w:rsidRDefault="003331AC" w:rsidP="003331AC">
      <w:pPr>
        <w:spacing w:after="0"/>
      </w:pPr>
    </w:p>
    <w:p w:rsidR="00377162" w:rsidRDefault="00377162" w:rsidP="003331AC">
      <w:pPr>
        <w:spacing w:after="0"/>
      </w:pPr>
      <w:r>
        <w:t>206</w:t>
      </w:r>
      <w:r w:rsidR="00090CF3">
        <w:t>-</w:t>
      </w:r>
      <w:r>
        <w:t>244</w:t>
      </w:r>
      <w:r w:rsidR="00090CF3">
        <w:t>-</w:t>
      </w:r>
      <w:r>
        <w:t>5154 (home)</w:t>
      </w:r>
    </w:p>
    <w:p w:rsidR="00377162" w:rsidRDefault="00377162" w:rsidP="003331AC">
      <w:pPr>
        <w:spacing w:after="0" w:line="240" w:lineRule="auto"/>
      </w:pPr>
      <w:r>
        <w:t>206</w:t>
      </w:r>
      <w:r w:rsidR="00090CF3">
        <w:t>-</w:t>
      </w:r>
      <w:r>
        <w:t>954</w:t>
      </w:r>
      <w:r w:rsidR="00090CF3">
        <w:t>-</w:t>
      </w:r>
      <w:r>
        <w:t>7258 (cell)</w:t>
      </w:r>
    </w:p>
    <w:p w:rsidR="003331AC" w:rsidRDefault="003331AC" w:rsidP="003331AC">
      <w:pPr>
        <w:spacing w:after="0"/>
      </w:pPr>
    </w:p>
    <w:p w:rsidR="00377162" w:rsidRDefault="00377162" w:rsidP="003331AC">
      <w:pPr>
        <w:spacing w:after="0"/>
      </w:pPr>
      <w:r>
        <w:t>Address:</w:t>
      </w:r>
    </w:p>
    <w:p w:rsidR="00377162" w:rsidRDefault="00377162" w:rsidP="003331AC">
      <w:pPr>
        <w:spacing w:after="0"/>
      </w:pPr>
      <w:r>
        <w:t>3306 SW 112</w:t>
      </w:r>
      <w:r w:rsidRPr="00377162">
        <w:rPr>
          <w:vertAlign w:val="superscript"/>
        </w:rPr>
        <w:t>th</w:t>
      </w:r>
      <w:r>
        <w:t xml:space="preserve"> Place</w:t>
      </w:r>
    </w:p>
    <w:p w:rsidR="00377162" w:rsidRDefault="00377162" w:rsidP="003331AC">
      <w:pPr>
        <w:spacing w:after="0"/>
      </w:pPr>
      <w:r>
        <w:t>Seattle, WA  98146</w:t>
      </w:r>
    </w:p>
    <w:p w:rsidR="0019038F" w:rsidRDefault="0019038F" w:rsidP="003331AC">
      <w:pPr>
        <w:spacing w:after="0"/>
      </w:pPr>
    </w:p>
    <w:p w:rsidR="0019038F" w:rsidRPr="00377162" w:rsidRDefault="0019038F" w:rsidP="003331AC">
      <w:pPr>
        <w:spacing w:after="0"/>
      </w:pPr>
    </w:p>
    <w:p w:rsidR="00377162" w:rsidRDefault="00377162" w:rsidP="003331AC">
      <w:pPr>
        <w:spacing w:after="0"/>
      </w:pPr>
    </w:p>
    <w:p w:rsidR="0019038F" w:rsidRPr="00377162" w:rsidRDefault="0019038F" w:rsidP="003331AC">
      <w:pPr>
        <w:spacing w:after="0"/>
      </w:pPr>
    </w:p>
    <w:sectPr w:rsidR="0019038F" w:rsidRPr="00377162" w:rsidSect="00E65317">
      <w:footerReference w:type="default" r:id="rId6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76F" w:rsidRDefault="00FB276F" w:rsidP="00B63DEA">
      <w:pPr>
        <w:spacing w:after="0" w:line="240" w:lineRule="auto"/>
      </w:pPr>
      <w:r>
        <w:separator/>
      </w:r>
    </w:p>
  </w:endnote>
  <w:endnote w:type="continuationSeparator" w:id="0">
    <w:p w:rsidR="00FB276F" w:rsidRDefault="00FB276F" w:rsidP="00B63D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72023"/>
      <w:docPartObj>
        <w:docPartGallery w:val="Page Numbers (Bottom of Page)"/>
        <w:docPartUnique/>
      </w:docPartObj>
    </w:sdtPr>
    <w:sdtContent>
      <w:p w:rsidR="00FB276F" w:rsidRDefault="00FB276F">
        <w:pPr>
          <w:pStyle w:val="Footer"/>
          <w:jc w:val="center"/>
        </w:pPr>
        <w:fldSimple w:instr=" PAGE   \* MERGEFORMAT ">
          <w:r>
            <w:rPr>
              <w:noProof/>
            </w:rPr>
            <w:t>ii</w:t>
          </w:r>
        </w:fldSimple>
      </w:p>
    </w:sdtContent>
  </w:sdt>
  <w:p w:rsidR="00FB276F" w:rsidRDefault="00FB27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4024"/>
      <w:docPartObj>
        <w:docPartGallery w:val="Page Numbers (Bottom of Page)"/>
        <w:docPartUnique/>
      </w:docPartObj>
    </w:sdtPr>
    <w:sdtContent>
      <w:p w:rsidR="00FB276F" w:rsidRDefault="00FB276F">
        <w:pPr>
          <w:pStyle w:val="Footer"/>
          <w:jc w:val="center"/>
        </w:pPr>
        <w:fldSimple w:instr=" PAGE   \* MERGEFORMAT ">
          <w:r w:rsidR="008E2841">
            <w:rPr>
              <w:noProof/>
            </w:rPr>
            <w:t>i</w:t>
          </w:r>
        </w:fldSimple>
      </w:p>
    </w:sdtContent>
  </w:sdt>
  <w:p w:rsidR="00FB276F" w:rsidRDefault="00FB276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31922"/>
      <w:docPartObj>
        <w:docPartGallery w:val="Page Numbers (Bottom of Page)"/>
        <w:docPartUnique/>
      </w:docPartObj>
    </w:sdtPr>
    <w:sdtContent>
      <w:p w:rsidR="00FB276F" w:rsidRDefault="00FB276F">
        <w:pPr>
          <w:pStyle w:val="Footer"/>
          <w:jc w:val="center"/>
        </w:pPr>
        <w:fldSimple w:instr=" PAGE   \* MERGEFORMAT ">
          <w:r w:rsidR="008E2841">
            <w:rPr>
              <w:noProof/>
            </w:rPr>
            <w:t>32</w:t>
          </w:r>
        </w:fldSimple>
      </w:p>
    </w:sdtContent>
  </w:sdt>
  <w:p w:rsidR="00FB276F" w:rsidRDefault="00FB27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76F" w:rsidRDefault="00FB276F" w:rsidP="00B63DEA">
      <w:pPr>
        <w:spacing w:after="0" w:line="240" w:lineRule="auto"/>
      </w:pPr>
      <w:r>
        <w:separator/>
      </w:r>
    </w:p>
  </w:footnote>
  <w:footnote w:type="continuationSeparator" w:id="0">
    <w:p w:rsidR="00FB276F" w:rsidRDefault="00FB276F" w:rsidP="00B63D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FB276F" w:rsidRDefault="00FB276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 Biological Approach to the Goleta Beach Erosion Problem</w:t>
        </w:r>
      </w:p>
    </w:sdtContent>
  </w:sdt>
  <w:p w:rsidR="00FB276F" w:rsidRDefault="00FB27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15024023"/>
      <w:dataBinding w:prefixMappings="xmlns:ns0='http://schemas.openxmlformats.org/package/2006/metadata/core-properties' xmlns:ns1='http://purl.org/dc/elements/1.1/'" w:xpath="/ns0:coreProperties[1]/ns1:title[1]" w:storeItemID="{6C3C8BC8-F283-45AE-878A-BAB7291924A1}"/>
      <w:text/>
    </w:sdtPr>
    <w:sdtContent>
      <w:p w:rsidR="00FB276F" w:rsidRDefault="00FB276F">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 Biological Approach to the Goleta Beach Erosion Problem</w:t>
        </w:r>
      </w:p>
    </w:sdtContent>
  </w:sdt>
  <w:p w:rsidR="00FB276F" w:rsidRDefault="00FB27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7D"/>
    <w:multiLevelType w:val="hybridMultilevel"/>
    <w:tmpl w:val="CD001D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DA5208F"/>
    <w:multiLevelType w:val="hybridMultilevel"/>
    <w:tmpl w:val="1834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4408A"/>
    <w:multiLevelType w:val="hybridMultilevel"/>
    <w:tmpl w:val="8A0A09EE"/>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0EE16E09"/>
    <w:multiLevelType w:val="hybridMultilevel"/>
    <w:tmpl w:val="5E82074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E4488D"/>
    <w:multiLevelType w:val="hybridMultilevel"/>
    <w:tmpl w:val="B05E8200"/>
    <w:lvl w:ilvl="0" w:tplc="1C9285EC">
      <w:start w:val="1"/>
      <w:numFmt w:val="decimal"/>
      <w:lvlText w:val="%1."/>
      <w:lvlJc w:val="left"/>
      <w:pPr>
        <w:ind w:left="720" w:hanging="360"/>
      </w:pPr>
      <w:rPr>
        <w:rFonts w:hint="default"/>
        <w:b/>
      </w:rPr>
    </w:lvl>
    <w:lvl w:ilvl="1" w:tplc="B4C099E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5F3C2D"/>
    <w:multiLevelType w:val="hybridMultilevel"/>
    <w:tmpl w:val="7DEE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161533"/>
    <w:multiLevelType w:val="hybridMultilevel"/>
    <w:tmpl w:val="5D865FE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F4C5477"/>
    <w:multiLevelType w:val="hybridMultilevel"/>
    <w:tmpl w:val="5F1E8E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CF77AF"/>
    <w:multiLevelType w:val="hybridMultilevel"/>
    <w:tmpl w:val="72ACD44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1D747A"/>
    <w:multiLevelType w:val="hybridMultilevel"/>
    <w:tmpl w:val="7A74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5F5D47"/>
    <w:multiLevelType w:val="hybridMultilevel"/>
    <w:tmpl w:val="9118C7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C22FA4"/>
    <w:multiLevelType w:val="hybridMultilevel"/>
    <w:tmpl w:val="DD8E26A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9C57B31"/>
    <w:multiLevelType w:val="hybridMultilevel"/>
    <w:tmpl w:val="94A4BDFE"/>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E504AC"/>
    <w:multiLevelType w:val="hybridMultilevel"/>
    <w:tmpl w:val="C7A47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0F150A"/>
    <w:multiLevelType w:val="hybridMultilevel"/>
    <w:tmpl w:val="C5909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0A2E3D"/>
    <w:multiLevelType w:val="hybridMultilevel"/>
    <w:tmpl w:val="50B2359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D9046E5"/>
    <w:multiLevelType w:val="hybridMultilevel"/>
    <w:tmpl w:val="EB30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A6755"/>
    <w:multiLevelType w:val="hybridMultilevel"/>
    <w:tmpl w:val="DBF86B14"/>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FB40205"/>
    <w:multiLevelType w:val="hybridMultilevel"/>
    <w:tmpl w:val="F232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F158C7"/>
    <w:multiLevelType w:val="hybridMultilevel"/>
    <w:tmpl w:val="2C32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373EDA"/>
    <w:multiLevelType w:val="hybridMultilevel"/>
    <w:tmpl w:val="CE0EA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F37158"/>
    <w:multiLevelType w:val="hybridMultilevel"/>
    <w:tmpl w:val="338E3FB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574E2513"/>
    <w:multiLevelType w:val="hybridMultilevel"/>
    <w:tmpl w:val="E6EA56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9A96721"/>
    <w:multiLevelType w:val="hybridMultilevel"/>
    <w:tmpl w:val="324A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817756"/>
    <w:multiLevelType w:val="hybridMultilevel"/>
    <w:tmpl w:val="CE4AAAB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18E4446"/>
    <w:multiLevelType w:val="hybridMultilevel"/>
    <w:tmpl w:val="F1A4C8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3B67C51"/>
    <w:multiLevelType w:val="hybridMultilevel"/>
    <w:tmpl w:val="F3EAF6E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982017"/>
    <w:multiLevelType w:val="hybridMultilevel"/>
    <w:tmpl w:val="AF968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0F6A77"/>
    <w:multiLevelType w:val="hybridMultilevel"/>
    <w:tmpl w:val="3822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E75612"/>
    <w:multiLevelType w:val="hybridMultilevel"/>
    <w:tmpl w:val="5CF0E07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0A376E9"/>
    <w:multiLevelType w:val="hybridMultilevel"/>
    <w:tmpl w:val="BAE8D692"/>
    <w:lvl w:ilvl="0" w:tplc="1C9285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F6309B"/>
    <w:multiLevelType w:val="hybridMultilevel"/>
    <w:tmpl w:val="B00419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3123E21"/>
    <w:multiLevelType w:val="hybridMultilevel"/>
    <w:tmpl w:val="75A004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38D3387"/>
    <w:multiLevelType w:val="hybridMultilevel"/>
    <w:tmpl w:val="0C02FF9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563C06"/>
    <w:multiLevelType w:val="hybridMultilevel"/>
    <w:tmpl w:val="CC1A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D5910"/>
    <w:multiLevelType w:val="hybridMultilevel"/>
    <w:tmpl w:val="114C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DC6EE1"/>
    <w:multiLevelType w:val="hybridMultilevel"/>
    <w:tmpl w:val="5D82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34"/>
  </w:num>
  <w:num w:numId="4">
    <w:abstractNumId w:val="2"/>
  </w:num>
  <w:num w:numId="5">
    <w:abstractNumId w:val="14"/>
  </w:num>
  <w:num w:numId="6">
    <w:abstractNumId w:val="4"/>
  </w:num>
  <w:num w:numId="7">
    <w:abstractNumId w:val="6"/>
  </w:num>
  <w:num w:numId="8">
    <w:abstractNumId w:val="11"/>
  </w:num>
  <w:num w:numId="9">
    <w:abstractNumId w:val="32"/>
  </w:num>
  <w:num w:numId="10">
    <w:abstractNumId w:val="26"/>
  </w:num>
  <w:num w:numId="11">
    <w:abstractNumId w:val="30"/>
  </w:num>
  <w:num w:numId="12">
    <w:abstractNumId w:val="25"/>
  </w:num>
  <w:num w:numId="13">
    <w:abstractNumId w:val="0"/>
  </w:num>
  <w:num w:numId="14">
    <w:abstractNumId w:val="8"/>
  </w:num>
  <w:num w:numId="15">
    <w:abstractNumId w:val="24"/>
  </w:num>
  <w:num w:numId="16">
    <w:abstractNumId w:val="10"/>
  </w:num>
  <w:num w:numId="17">
    <w:abstractNumId w:val="15"/>
  </w:num>
  <w:num w:numId="18">
    <w:abstractNumId w:val="33"/>
  </w:num>
  <w:num w:numId="19">
    <w:abstractNumId w:val="29"/>
  </w:num>
  <w:num w:numId="20">
    <w:abstractNumId w:val="7"/>
  </w:num>
  <w:num w:numId="21">
    <w:abstractNumId w:val="3"/>
  </w:num>
  <w:num w:numId="22">
    <w:abstractNumId w:val="22"/>
  </w:num>
  <w:num w:numId="23">
    <w:abstractNumId w:val="31"/>
  </w:num>
  <w:num w:numId="24">
    <w:abstractNumId w:val="17"/>
  </w:num>
  <w:num w:numId="25">
    <w:abstractNumId w:val="23"/>
  </w:num>
  <w:num w:numId="26">
    <w:abstractNumId w:val="16"/>
  </w:num>
  <w:num w:numId="27">
    <w:abstractNumId w:val="9"/>
  </w:num>
  <w:num w:numId="28">
    <w:abstractNumId w:val="12"/>
  </w:num>
  <w:num w:numId="29">
    <w:abstractNumId w:val="36"/>
  </w:num>
  <w:num w:numId="30">
    <w:abstractNumId w:val="28"/>
  </w:num>
  <w:num w:numId="31">
    <w:abstractNumId w:val="27"/>
  </w:num>
  <w:num w:numId="32">
    <w:abstractNumId w:val="19"/>
  </w:num>
  <w:num w:numId="33">
    <w:abstractNumId w:val="18"/>
  </w:num>
  <w:num w:numId="34">
    <w:abstractNumId w:val="5"/>
  </w:num>
  <w:num w:numId="35">
    <w:abstractNumId w:val="20"/>
  </w:num>
  <w:num w:numId="36">
    <w:abstractNumId w:val="35"/>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105473">
      <o:colormenu v:ext="edit" fillcolor="none" strokecolor="none"/>
    </o:shapedefaults>
  </w:hdrShapeDefaults>
  <w:footnotePr>
    <w:footnote w:id="-1"/>
    <w:footnote w:id="0"/>
  </w:footnotePr>
  <w:endnotePr>
    <w:endnote w:id="-1"/>
    <w:endnote w:id="0"/>
  </w:endnotePr>
  <w:compat/>
  <w:rsids>
    <w:rsidRoot w:val="006632C2"/>
    <w:rsid w:val="0000291A"/>
    <w:rsid w:val="000049E1"/>
    <w:rsid w:val="0001300D"/>
    <w:rsid w:val="000137E7"/>
    <w:rsid w:val="00020CBB"/>
    <w:rsid w:val="00023164"/>
    <w:rsid w:val="0002508C"/>
    <w:rsid w:val="00031470"/>
    <w:rsid w:val="00035A6C"/>
    <w:rsid w:val="00044F6D"/>
    <w:rsid w:val="000450AF"/>
    <w:rsid w:val="00046E3B"/>
    <w:rsid w:val="00051FBA"/>
    <w:rsid w:val="00052F4D"/>
    <w:rsid w:val="000547D8"/>
    <w:rsid w:val="0005641C"/>
    <w:rsid w:val="00057C67"/>
    <w:rsid w:val="0006081A"/>
    <w:rsid w:val="000612BD"/>
    <w:rsid w:val="0006460B"/>
    <w:rsid w:val="000704AA"/>
    <w:rsid w:val="00076A82"/>
    <w:rsid w:val="0008588E"/>
    <w:rsid w:val="00090CF3"/>
    <w:rsid w:val="0009263A"/>
    <w:rsid w:val="00092FDF"/>
    <w:rsid w:val="000A11AC"/>
    <w:rsid w:val="000A4617"/>
    <w:rsid w:val="000A4AF7"/>
    <w:rsid w:val="000B155E"/>
    <w:rsid w:val="000B24BD"/>
    <w:rsid w:val="000B5EE1"/>
    <w:rsid w:val="000C0562"/>
    <w:rsid w:val="000C2C38"/>
    <w:rsid w:val="000C5512"/>
    <w:rsid w:val="000C6A9C"/>
    <w:rsid w:val="000C7F11"/>
    <w:rsid w:val="000D22C6"/>
    <w:rsid w:val="000D6685"/>
    <w:rsid w:val="000D78E1"/>
    <w:rsid w:val="000E4017"/>
    <w:rsid w:val="000F02A9"/>
    <w:rsid w:val="000F6FAF"/>
    <w:rsid w:val="00101C99"/>
    <w:rsid w:val="00102309"/>
    <w:rsid w:val="00111B0B"/>
    <w:rsid w:val="00120FE6"/>
    <w:rsid w:val="00123A08"/>
    <w:rsid w:val="00124A7A"/>
    <w:rsid w:val="001311B9"/>
    <w:rsid w:val="00142D72"/>
    <w:rsid w:val="001444F9"/>
    <w:rsid w:val="0014559D"/>
    <w:rsid w:val="00150EB2"/>
    <w:rsid w:val="00150EF9"/>
    <w:rsid w:val="001511EE"/>
    <w:rsid w:val="00151A25"/>
    <w:rsid w:val="00160D30"/>
    <w:rsid w:val="001704C7"/>
    <w:rsid w:val="00170506"/>
    <w:rsid w:val="00170550"/>
    <w:rsid w:val="00173F17"/>
    <w:rsid w:val="00175604"/>
    <w:rsid w:val="00181AF1"/>
    <w:rsid w:val="00184818"/>
    <w:rsid w:val="00184BE3"/>
    <w:rsid w:val="001853B6"/>
    <w:rsid w:val="00187D85"/>
    <w:rsid w:val="0019038F"/>
    <w:rsid w:val="00192E2E"/>
    <w:rsid w:val="00193962"/>
    <w:rsid w:val="00193BA3"/>
    <w:rsid w:val="00193C29"/>
    <w:rsid w:val="001A0463"/>
    <w:rsid w:val="001A2DCB"/>
    <w:rsid w:val="001A6221"/>
    <w:rsid w:val="001B3BAB"/>
    <w:rsid w:val="001D0108"/>
    <w:rsid w:val="001D0EC1"/>
    <w:rsid w:val="001D17DA"/>
    <w:rsid w:val="001E1581"/>
    <w:rsid w:val="001E358E"/>
    <w:rsid w:val="001F02A1"/>
    <w:rsid w:val="001F141C"/>
    <w:rsid w:val="001F5201"/>
    <w:rsid w:val="001F7623"/>
    <w:rsid w:val="00207619"/>
    <w:rsid w:val="00210B35"/>
    <w:rsid w:val="00211274"/>
    <w:rsid w:val="0021164A"/>
    <w:rsid w:val="00213A0D"/>
    <w:rsid w:val="00215899"/>
    <w:rsid w:val="00216956"/>
    <w:rsid w:val="00216B15"/>
    <w:rsid w:val="002175EC"/>
    <w:rsid w:val="00223D60"/>
    <w:rsid w:val="00224E5F"/>
    <w:rsid w:val="002329CD"/>
    <w:rsid w:val="00234CC8"/>
    <w:rsid w:val="00235F2B"/>
    <w:rsid w:val="00236BEB"/>
    <w:rsid w:val="002375E9"/>
    <w:rsid w:val="00237CE2"/>
    <w:rsid w:val="002645C4"/>
    <w:rsid w:val="00267921"/>
    <w:rsid w:val="0027092A"/>
    <w:rsid w:val="00286296"/>
    <w:rsid w:val="0029323D"/>
    <w:rsid w:val="0029375B"/>
    <w:rsid w:val="00293C7D"/>
    <w:rsid w:val="00297D2B"/>
    <w:rsid w:val="002A24CF"/>
    <w:rsid w:val="002A2F71"/>
    <w:rsid w:val="002A4905"/>
    <w:rsid w:val="002B0CD1"/>
    <w:rsid w:val="002B102F"/>
    <w:rsid w:val="002B4863"/>
    <w:rsid w:val="002B5038"/>
    <w:rsid w:val="002B5152"/>
    <w:rsid w:val="002B7FEF"/>
    <w:rsid w:val="002D0576"/>
    <w:rsid w:val="002D5841"/>
    <w:rsid w:val="002E1589"/>
    <w:rsid w:val="002E39E5"/>
    <w:rsid w:val="002E4279"/>
    <w:rsid w:val="002E714C"/>
    <w:rsid w:val="00304AAB"/>
    <w:rsid w:val="00306685"/>
    <w:rsid w:val="003112C3"/>
    <w:rsid w:val="00312174"/>
    <w:rsid w:val="0031446A"/>
    <w:rsid w:val="00314FF6"/>
    <w:rsid w:val="003212BA"/>
    <w:rsid w:val="00325B65"/>
    <w:rsid w:val="00332593"/>
    <w:rsid w:val="003331AC"/>
    <w:rsid w:val="00333652"/>
    <w:rsid w:val="00350FAE"/>
    <w:rsid w:val="003527A6"/>
    <w:rsid w:val="00360BAA"/>
    <w:rsid w:val="003644C4"/>
    <w:rsid w:val="00365145"/>
    <w:rsid w:val="00365D83"/>
    <w:rsid w:val="00377162"/>
    <w:rsid w:val="00390DFD"/>
    <w:rsid w:val="00392D0B"/>
    <w:rsid w:val="00393282"/>
    <w:rsid w:val="003B3361"/>
    <w:rsid w:val="003B34AA"/>
    <w:rsid w:val="003B5129"/>
    <w:rsid w:val="003C4386"/>
    <w:rsid w:val="003C4B9A"/>
    <w:rsid w:val="003C4DF2"/>
    <w:rsid w:val="003C6655"/>
    <w:rsid w:val="003D0944"/>
    <w:rsid w:val="003D5B7B"/>
    <w:rsid w:val="003D6522"/>
    <w:rsid w:val="003D713E"/>
    <w:rsid w:val="003D750F"/>
    <w:rsid w:val="003E09B4"/>
    <w:rsid w:val="003F50BE"/>
    <w:rsid w:val="003F5763"/>
    <w:rsid w:val="003F6665"/>
    <w:rsid w:val="00401256"/>
    <w:rsid w:val="00402998"/>
    <w:rsid w:val="00403F62"/>
    <w:rsid w:val="00406573"/>
    <w:rsid w:val="00413275"/>
    <w:rsid w:val="00422934"/>
    <w:rsid w:val="004250FB"/>
    <w:rsid w:val="004267EC"/>
    <w:rsid w:val="00431925"/>
    <w:rsid w:val="00432BA0"/>
    <w:rsid w:val="00437BE9"/>
    <w:rsid w:val="00442AB5"/>
    <w:rsid w:val="00443A75"/>
    <w:rsid w:val="004455F3"/>
    <w:rsid w:val="00446023"/>
    <w:rsid w:val="004515D8"/>
    <w:rsid w:val="004519C2"/>
    <w:rsid w:val="004521FE"/>
    <w:rsid w:val="00454F59"/>
    <w:rsid w:val="00455EFA"/>
    <w:rsid w:val="004566E3"/>
    <w:rsid w:val="00457089"/>
    <w:rsid w:val="00464E5F"/>
    <w:rsid w:val="00476B4F"/>
    <w:rsid w:val="00480184"/>
    <w:rsid w:val="004832D1"/>
    <w:rsid w:val="0048681D"/>
    <w:rsid w:val="00494651"/>
    <w:rsid w:val="00496433"/>
    <w:rsid w:val="004A18EB"/>
    <w:rsid w:val="004A5956"/>
    <w:rsid w:val="004A6180"/>
    <w:rsid w:val="004B3D51"/>
    <w:rsid w:val="004B50B7"/>
    <w:rsid w:val="004B7E8A"/>
    <w:rsid w:val="004C2398"/>
    <w:rsid w:val="004C2935"/>
    <w:rsid w:val="004C476F"/>
    <w:rsid w:val="004E0591"/>
    <w:rsid w:val="004E5683"/>
    <w:rsid w:val="004E64D5"/>
    <w:rsid w:val="004F2419"/>
    <w:rsid w:val="004F5278"/>
    <w:rsid w:val="004F7FF2"/>
    <w:rsid w:val="005071F3"/>
    <w:rsid w:val="005114A0"/>
    <w:rsid w:val="005133C5"/>
    <w:rsid w:val="005149E5"/>
    <w:rsid w:val="005208CD"/>
    <w:rsid w:val="00527B40"/>
    <w:rsid w:val="00541080"/>
    <w:rsid w:val="00545C5B"/>
    <w:rsid w:val="00550C11"/>
    <w:rsid w:val="00553264"/>
    <w:rsid w:val="00560200"/>
    <w:rsid w:val="00560A8D"/>
    <w:rsid w:val="0056381E"/>
    <w:rsid w:val="00570F33"/>
    <w:rsid w:val="00574774"/>
    <w:rsid w:val="00577814"/>
    <w:rsid w:val="005866C1"/>
    <w:rsid w:val="005909C8"/>
    <w:rsid w:val="00593A29"/>
    <w:rsid w:val="00595859"/>
    <w:rsid w:val="005A21C3"/>
    <w:rsid w:val="005A4AD2"/>
    <w:rsid w:val="005A5919"/>
    <w:rsid w:val="005B097D"/>
    <w:rsid w:val="005B2D6F"/>
    <w:rsid w:val="005B53B7"/>
    <w:rsid w:val="005B736F"/>
    <w:rsid w:val="005C1B55"/>
    <w:rsid w:val="005C202B"/>
    <w:rsid w:val="005C439C"/>
    <w:rsid w:val="005C76E1"/>
    <w:rsid w:val="005D0346"/>
    <w:rsid w:val="005D2E3E"/>
    <w:rsid w:val="005D6BEE"/>
    <w:rsid w:val="005E1A40"/>
    <w:rsid w:val="005E4471"/>
    <w:rsid w:val="005E50D0"/>
    <w:rsid w:val="005E5357"/>
    <w:rsid w:val="005E7CE0"/>
    <w:rsid w:val="005F2CE1"/>
    <w:rsid w:val="005F47DA"/>
    <w:rsid w:val="005F7D5F"/>
    <w:rsid w:val="0060168F"/>
    <w:rsid w:val="00601920"/>
    <w:rsid w:val="00604349"/>
    <w:rsid w:val="00604BBE"/>
    <w:rsid w:val="006056CD"/>
    <w:rsid w:val="00605D7F"/>
    <w:rsid w:val="00605EF5"/>
    <w:rsid w:val="00607069"/>
    <w:rsid w:val="0061050F"/>
    <w:rsid w:val="00611EAA"/>
    <w:rsid w:val="00613764"/>
    <w:rsid w:val="00615803"/>
    <w:rsid w:val="00630D98"/>
    <w:rsid w:val="006311D4"/>
    <w:rsid w:val="006350D2"/>
    <w:rsid w:val="006410AB"/>
    <w:rsid w:val="0064594C"/>
    <w:rsid w:val="00645CDD"/>
    <w:rsid w:val="006474E3"/>
    <w:rsid w:val="00660998"/>
    <w:rsid w:val="00660D82"/>
    <w:rsid w:val="0066295F"/>
    <w:rsid w:val="006632C2"/>
    <w:rsid w:val="006674A7"/>
    <w:rsid w:val="006675E7"/>
    <w:rsid w:val="00685465"/>
    <w:rsid w:val="006949D5"/>
    <w:rsid w:val="006A1916"/>
    <w:rsid w:val="006A6DBD"/>
    <w:rsid w:val="006B1A24"/>
    <w:rsid w:val="006B54D1"/>
    <w:rsid w:val="006B55C5"/>
    <w:rsid w:val="006B769A"/>
    <w:rsid w:val="006B79F6"/>
    <w:rsid w:val="006B7A2A"/>
    <w:rsid w:val="006C3090"/>
    <w:rsid w:val="006C624F"/>
    <w:rsid w:val="006D185D"/>
    <w:rsid w:val="006D2C91"/>
    <w:rsid w:val="006D6563"/>
    <w:rsid w:val="006D6674"/>
    <w:rsid w:val="006D6A73"/>
    <w:rsid w:val="006E1BDD"/>
    <w:rsid w:val="006E40A0"/>
    <w:rsid w:val="006E7215"/>
    <w:rsid w:val="006E73ED"/>
    <w:rsid w:val="006E7DF7"/>
    <w:rsid w:val="006F5FA1"/>
    <w:rsid w:val="006F6897"/>
    <w:rsid w:val="0070176E"/>
    <w:rsid w:val="007019CF"/>
    <w:rsid w:val="007057A8"/>
    <w:rsid w:val="00711236"/>
    <w:rsid w:val="007124B6"/>
    <w:rsid w:val="00715D20"/>
    <w:rsid w:val="007172F6"/>
    <w:rsid w:val="00721816"/>
    <w:rsid w:val="00721D24"/>
    <w:rsid w:val="00724014"/>
    <w:rsid w:val="0072499F"/>
    <w:rsid w:val="0072510E"/>
    <w:rsid w:val="00730618"/>
    <w:rsid w:val="00732BE6"/>
    <w:rsid w:val="00733143"/>
    <w:rsid w:val="007348F2"/>
    <w:rsid w:val="00734B12"/>
    <w:rsid w:val="007374A8"/>
    <w:rsid w:val="00741886"/>
    <w:rsid w:val="007534BD"/>
    <w:rsid w:val="007545FA"/>
    <w:rsid w:val="0076141C"/>
    <w:rsid w:val="00761C3B"/>
    <w:rsid w:val="0076207C"/>
    <w:rsid w:val="0076288D"/>
    <w:rsid w:val="00762F8F"/>
    <w:rsid w:val="007642B9"/>
    <w:rsid w:val="007643C7"/>
    <w:rsid w:val="00766846"/>
    <w:rsid w:val="00771CFF"/>
    <w:rsid w:val="00772113"/>
    <w:rsid w:val="007751EF"/>
    <w:rsid w:val="00780A64"/>
    <w:rsid w:val="00781A0D"/>
    <w:rsid w:val="007820DC"/>
    <w:rsid w:val="0078501C"/>
    <w:rsid w:val="00790FF6"/>
    <w:rsid w:val="00794F7D"/>
    <w:rsid w:val="00796AFD"/>
    <w:rsid w:val="007A2A01"/>
    <w:rsid w:val="007B05E4"/>
    <w:rsid w:val="007B7889"/>
    <w:rsid w:val="007C2595"/>
    <w:rsid w:val="007C3139"/>
    <w:rsid w:val="007C3228"/>
    <w:rsid w:val="007C599D"/>
    <w:rsid w:val="007D3F6A"/>
    <w:rsid w:val="007D5A90"/>
    <w:rsid w:val="007D7655"/>
    <w:rsid w:val="007E563B"/>
    <w:rsid w:val="007E7312"/>
    <w:rsid w:val="007E7C5A"/>
    <w:rsid w:val="007F099C"/>
    <w:rsid w:val="007F521D"/>
    <w:rsid w:val="008021EA"/>
    <w:rsid w:val="008036A8"/>
    <w:rsid w:val="00810C29"/>
    <w:rsid w:val="00812417"/>
    <w:rsid w:val="008130EB"/>
    <w:rsid w:val="00826810"/>
    <w:rsid w:val="008369A1"/>
    <w:rsid w:val="008425E1"/>
    <w:rsid w:val="00843BDA"/>
    <w:rsid w:val="008455EC"/>
    <w:rsid w:val="0085159E"/>
    <w:rsid w:val="0085685A"/>
    <w:rsid w:val="008571D8"/>
    <w:rsid w:val="008576E8"/>
    <w:rsid w:val="0086392F"/>
    <w:rsid w:val="008722E5"/>
    <w:rsid w:val="00872DBA"/>
    <w:rsid w:val="00873B83"/>
    <w:rsid w:val="008833CC"/>
    <w:rsid w:val="0088351F"/>
    <w:rsid w:val="008839ED"/>
    <w:rsid w:val="00884BFF"/>
    <w:rsid w:val="008925F1"/>
    <w:rsid w:val="00893B77"/>
    <w:rsid w:val="008A25F0"/>
    <w:rsid w:val="008A3E92"/>
    <w:rsid w:val="008A61FB"/>
    <w:rsid w:val="008A6555"/>
    <w:rsid w:val="008B029C"/>
    <w:rsid w:val="008B0EA3"/>
    <w:rsid w:val="008B0F9E"/>
    <w:rsid w:val="008C2E55"/>
    <w:rsid w:val="008C5276"/>
    <w:rsid w:val="008C7BA9"/>
    <w:rsid w:val="008D28DD"/>
    <w:rsid w:val="008D2B57"/>
    <w:rsid w:val="008D462B"/>
    <w:rsid w:val="008D4E24"/>
    <w:rsid w:val="008D610C"/>
    <w:rsid w:val="008E2841"/>
    <w:rsid w:val="008E42FD"/>
    <w:rsid w:val="008E5D92"/>
    <w:rsid w:val="008E7B36"/>
    <w:rsid w:val="008F078A"/>
    <w:rsid w:val="008F0B59"/>
    <w:rsid w:val="008F125B"/>
    <w:rsid w:val="008F1E96"/>
    <w:rsid w:val="008F3EDE"/>
    <w:rsid w:val="00911959"/>
    <w:rsid w:val="00912865"/>
    <w:rsid w:val="0091289E"/>
    <w:rsid w:val="0091413D"/>
    <w:rsid w:val="009207B8"/>
    <w:rsid w:val="009219D7"/>
    <w:rsid w:val="009262E4"/>
    <w:rsid w:val="009361AF"/>
    <w:rsid w:val="00937611"/>
    <w:rsid w:val="0094034D"/>
    <w:rsid w:val="009410BA"/>
    <w:rsid w:val="0094603D"/>
    <w:rsid w:val="00957A38"/>
    <w:rsid w:val="00960294"/>
    <w:rsid w:val="00965DA7"/>
    <w:rsid w:val="0096699A"/>
    <w:rsid w:val="009718D0"/>
    <w:rsid w:val="00972B9F"/>
    <w:rsid w:val="00972C92"/>
    <w:rsid w:val="009768BB"/>
    <w:rsid w:val="00987859"/>
    <w:rsid w:val="00990B46"/>
    <w:rsid w:val="00993F0D"/>
    <w:rsid w:val="00995316"/>
    <w:rsid w:val="009A6516"/>
    <w:rsid w:val="009B22EC"/>
    <w:rsid w:val="009B4616"/>
    <w:rsid w:val="009B6E61"/>
    <w:rsid w:val="009C5F25"/>
    <w:rsid w:val="009E5875"/>
    <w:rsid w:val="009F0D89"/>
    <w:rsid w:val="009F1403"/>
    <w:rsid w:val="009F351F"/>
    <w:rsid w:val="00A01111"/>
    <w:rsid w:val="00A015CB"/>
    <w:rsid w:val="00A06AE8"/>
    <w:rsid w:val="00A104D6"/>
    <w:rsid w:val="00A14930"/>
    <w:rsid w:val="00A27F5F"/>
    <w:rsid w:val="00A315C8"/>
    <w:rsid w:val="00A375C7"/>
    <w:rsid w:val="00A43D11"/>
    <w:rsid w:val="00A440BA"/>
    <w:rsid w:val="00A472F1"/>
    <w:rsid w:val="00A5195B"/>
    <w:rsid w:val="00A51F47"/>
    <w:rsid w:val="00A525DB"/>
    <w:rsid w:val="00A56C05"/>
    <w:rsid w:val="00A63C0E"/>
    <w:rsid w:val="00A66D2A"/>
    <w:rsid w:val="00A67D9B"/>
    <w:rsid w:val="00A71986"/>
    <w:rsid w:val="00A7275E"/>
    <w:rsid w:val="00A759BE"/>
    <w:rsid w:val="00A76C51"/>
    <w:rsid w:val="00A77E0C"/>
    <w:rsid w:val="00A83AF0"/>
    <w:rsid w:val="00A83C2A"/>
    <w:rsid w:val="00A85C5E"/>
    <w:rsid w:val="00A862F5"/>
    <w:rsid w:val="00A94A62"/>
    <w:rsid w:val="00AA3775"/>
    <w:rsid w:val="00AA578F"/>
    <w:rsid w:val="00AB45E1"/>
    <w:rsid w:val="00AB4FE6"/>
    <w:rsid w:val="00AC2302"/>
    <w:rsid w:val="00AC2323"/>
    <w:rsid w:val="00AC7E8F"/>
    <w:rsid w:val="00AD7C70"/>
    <w:rsid w:val="00AE7B00"/>
    <w:rsid w:val="00AF3766"/>
    <w:rsid w:val="00B00A35"/>
    <w:rsid w:val="00B11F6B"/>
    <w:rsid w:val="00B12CFF"/>
    <w:rsid w:val="00B1431A"/>
    <w:rsid w:val="00B15C2E"/>
    <w:rsid w:val="00B17977"/>
    <w:rsid w:val="00B255F4"/>
    <w:rsid w:val="00B26B66"/>
    <w:rsid w:val="00B3150D"/>
    <w:rsid w:val="00B35486"/>
    <w:rsid w:val="00B36BF6"/>
    <w:rsid w:val="00B37303"/>
    <w:rsid w:val="00B452F4"/>
    <w:rsid w:val="00B545C4"/>
    <w:rsid w:val="00B60D95"/>
    <w:rsid w:val="00B61D7F"/>
    <w:rsid w:val="00B63DEA"/>
    <w:rsid w:val="00B6660D"/>
    <w:rsid w:val="00B70C80"/>
    <w:rsid w:val="00B73EAE"/>
    <w:rsid w:val="00B7520A"/>
    <w:rsid w:val="00B81D23"/>
    <w:rsid w:val="00B81EBF"/>
    <w:rsid w:val="00B83F61"/>
    <w:rsid w:val="00B8792D"/>
    <w:rsid w:val="00B95DE4"/>
    <w:rsid w:val="00BA00FE"/>
    <w:rsid w:val="00BA013D"/>
    <w:rsid w:val="00BB4120"/>
    <w:rsid w:val="00BB79BF"/>
    <w:rsid w:val="00BC2BDB"/>
    <w:rsid w:val="00BC4B06"/>
    <w:rsid w:val="00BC729F"/>
    <w:rsid w:val="00BD2448"/>
    <w:rsid w:val="00BD2787"/>
    <w:rsid w:val="00BD2F62"/>
    <w:rsid w:val="00BD3319"/>
    <w:rsid w:val="00BD3347"/>
    <w:rsid w:val="00BD5BF8"/>
    <w:rsid w:val="00BD7064"/>
    <w:rsid w:val="00BE1CC5"/>
    <w:rsid w:val="00BE7E50"/>
    <w:rsid w:val="00BF148D"/>
    <w:rsid w:val="00BF295C"/>
    <w:rsid w:val="00BF6254"/>
    <w:rsid w:val="00C02B23"/>
    <w:rsid w:val="00C10782"/>
    <w:rsid w:val="00C1107D"/>
    <w:rsid w:val="00C137D8"/>
    <w:rsid w:val="00C15CA3"/>
    <w:rsid w:val="00C1797E"/>
    <w:rsid w:val="00C228C6"/>
    <w:rsid w:val="00C24FF8"/>
    <w:rsid w:val="00C270CB"/>
    <w:rsid w:val="00C433DC"/>
    <w:rsid w:val="00C443D0"/>
    <w:rsid w:val="00C47EAD"/>
    <w:rsid w:val="00C57D57"/>
    <w:rsid w:val="00C6575B"/>
    <w:rsid w:val="00C66A2D"/>
    <w:rsid w:val="00C6772F"/>
    <w:rsid w:val="00C7418C"/>
    <w:rsid w:val="00C74EA0"/>
    <w:rsid w:val="00C816C0"/>
    <w:rsid w:val="00C83B36"/>
    <w:rsid w:val="00CA139A"/>
    <w:rsid w:val="00CA3CE7"/>
    <w:rsid w:val="00CB0C02"/>
    <w:rsid w:val="00CB0C8C"/>
    <w:rsid w:val="00CB1200"/>
    <w:rsid w:val="00CB21C7"/>
    <w:rsid w:val="00CB470C"/>
    <w:rsid w:val="00CB52FE"/>
    <w:rsid w:val="00CB5F8F"/>
    <w:rsid w:val="00CC49DA"/>
    <w:rsid w:val="00CC5605"/>
    <w:rsid w:val="00CD2A0D"/>
    <w:rsid w:val="00CD2FC9"/>
    <w:rsid w:val="00CE26B3"/>
    <w:rsid w:val="00CE6F6E"/>
    <w:rsid w:val="00CE7ABD"/>
    <w:rsid w:val="00CF3D52"/>
    <w:rsid w:val="00CF7FE8"/>
    <w:rsid w:val="00D015F2"/>
    <w:rsid w:val="00D107BB"/>
    <w:rsid w:val="00D15A1F"/>
    <w:rsid w:val="00D171FD"/>
    <w:rsid w:val="00D26491"/>
    <w:rsid w:val="00D30028"/>
    <w:rsid w:val="00D31AD7"/>
    <w:rsid w:val="00D3241B"/>
    <w:rsid w:val="00D342EB"/>
    <w:rsid w:val="00D34713"/>
    <w:rsid w:val="00D367A9"/>
    <w:rsid w:val="00D36F14"/>
    <w:rsid w:val="00D427E8"/>
    <w:rsid w:val="00D43298"/>
    <w:rsid w:val="00D455D4"/>
    <w:rsid w:val="00D54ABF"/>
    <w:rsid w:val="00D677EA"/>
    <w:rsid w:val="00D7010A"/>
    <w:rsid w:val="00D717C7"/>
    <w:rsid w:val="00D72C5A"/>
    <w:rsid w:val="00D75525"/>
    <w:rsid w:val="00D80ADB"/>
    <w:rsid w:val="00D81008"/>
    <w:rsid w:val="00D8173A"/>
    <w:rsid w:val="00D8196B"/>
    <w:rsid w:val="00D81AD6"/>
    <w:rsid w:val="00D82C60"/>
    <w:rsid w:val="00D82C86"/>
    <w:rsid w:val="00D86E39"/>
    <w:rsid w:val="00D86F79"/>
    <w:rsid w:val="00DA2D16"/>
    <w:rsid w:val="00DA368F"/>
    <w:rsid w:val="00DB1556"/>
    <w:rsid w:val="00DB552F"/>
    <w:rsid w:val="00DB5E5A"/>
    <w:rsid w:val="00DC04BB"/>
    <w:rsid w:val="00DC2C3A"/>
    <w:rsid w:val="00DD1702"/>
    <w:rsid w:val="00DD18B3"/>
    <w:rsid w:val="00DE0BE2"/>
    <w:rsid w:val="00DE47EA"/>
    <w:rsid w:val="00DF0249"/>
    <w:rsid w:val="00DF696F"/>
    <w:rsid w:val="00DF7A1A"/>
    <w:rsid w:val="00E10206"/>
    <w:rsid w:val="00E14371"/>
    <w:rsid w:val="00E162B1"/>
    <w:rsid w:val="00E17463"/>
    <w:rsid w:val="00E2653D"/>
    <w:rsid w:val="00E27024"/>
    <w:rsid w:val="00E30E1C"/>
    <w:rsid w:val="00E315B8"/>
    <w:rsid w:val="00E3506F"/>
    <w:rsid w:val="00E457F8"/>
    <w:rsid w:val="00E46033"/>
    <w:rsid w:val="00E4772F"/>
    <w:rsid w:val="00E47FFB"/>
    <w:rsid w:val="00E5014D"/>
    <w:rsid w:val="00E5037D"/>
    <w:rsid w:val="00E504B8"/>
    <w:rsid w:val="00E635F1"/>
    <w:rsid w:val="00E64638"/>
    <w:rsid w:val="00E65317"/>
    <w:rsid w:val="00E6666E"/>
    <w:rsid w:val="00E670E2"/>
    <w:rsid w:val="00E718A2"/>
    <w:rsid w:val="00E731FC"/>
    <w:rsid w:val="00E775A3"/>
    <w:rsid w:val="00E8002F"/>
    <w:rsid w:val="00E81487"/>
    <w:rsid w:val="00E81536"/>
    <w:rsid w:val="00E8501D"/>
    <w:rsid w:val="00EA5D87"/>
    <w:rsid w:val="00EA5DAA"/>
    <w:rsid w:val="00EA7A25"/>
    <w:rsid w:val="00EB5CC0"/>
    <w:rsid w:val="00EC05A4"/>
    <w:rsid w:val="00EC07F1"/>
    <w:rsid w:val="00EC4954"/>
    <w:rsid w:val="00EC60A2"/>
    <w:rsid w:val="00ED1BFF"/>
    <w:rsid w:val="00ED4CB6"/>
    <w:rsid w:val="00ED4DEF"/>
    <w:rsid w:val="00EE1B94"/>
    <w:rsid w:val="00EE3019"/>
    <w:rsid w:val="00EE3EB1"/>
    <w:rsid w:val="00EE42FD"/>
    <w:rsid w:val="00EE55A9"/>
    <w:rsid w:val="00EE6C69"/>
    <w:rsid w:val="00EE76DF"/>
    <w:rsid w:val="00EF1BC8"/>
    <w:rsid w:val="00EF70FD"/>
    <w:rsid w:val="00F00C70"/>
    <w:rsid w:val="00F0336A"/>
    <w:rsid w:val="00F033AB"/>
    <w:rsid w:val="00F049B9"/>
    <w:rsid w:val="00F04FC2"/>
    <w:rsid w:val="00F078FF"/>
    <w:rsid w:val="00F07D5F"/>
    <w:rsid w:val="00F12513"/>
    <w:rsid w:val="00F13270"/>
    <w:rsid w:val="00F16E72"/>
    <w:rsid w:val="00F17694"/>
    <w:rsid w:val="00F23F7C"/>
    <w:rsid w:val="00F24033"/>
    <w:rsid w:val="00F30B70"/>
    <w:rsid w:val="00F341CD"/>
    <w:rsid w:val="00F34B6C"/>
    <w:rsid w:val="00F534F0"/>
    <w:rsid w:val="00F71F27"/>
    <w:rsid w:val="00F7255D"/>
    <w:rsid w:val="00F7284B"/>
    <w:rsid w:val="00F75F20"/>
    <w:rsid w:val="00F82811"/>
    <w:rsid w:val="00F951C3"/>
    <w:rsid w:val="00F95480"/>
    <w:rsid w:val="00F977CD"/>
    <w:rsid w:val="00FA36BC"/>
    <w:rsid w:val="00FA5C62"/>
    <w:rsid w:val="00FB276F"/>
    <w:rsid w:val="00FC2398"/>
    <w:rsid w:val="00FC3465"/>
    <w:rsid w:val="00FC3E4F"/>
    <w:rsid w:val="00FC6D51"/>
    <w:rsid w:val="00FD297F"/>
    <w:rsid w:val="00FD2F76"/>
    <w:rsid w:val="00FD3A37"/>
    <w:rsid w:val="00FD7DCF"/>
    <w:rsid w:val="00FE04CE"/>
    <w:rsid w:val="00FE3E4D"/>
    <w:rsid w:val="00FE4055"/>
    <w:rsid w:val="00FE608C"/>
    <w:rsid w:val="00FE713D"/>
    <w:rsid w:val="00FE716E"/>
    <w:rsid w:val="00FE7DF9"/>
    <w:rsid w:val="00FF05FC"/>
    <w:rsid w:val="00FF1EBC"/>
    <w:rsid w:val="00FF2F20"/>
    <w:rsid w:val="00FF6F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FDF"/>
    <w:rPr>
      <w:sz w:val="24"/>
    </w:rPr>
  </w:style>
  <w:style w:type="paragraph" w:styleId="Heading1">
    <w:name w:val="heading 1"/>
    <w:basedOn w:val="Normal"/>
    <w:next w:val="Normal"/>
    <w:link w:val="Heading1Char"/>
    <w:uiPriority w:val="9"/>
    <w:qFormat/>
    <w:rsid w:val="00F951C3"/>
    <w:pPr>
      <w:keepNext/>
      <w:keepLines/>
      <w:spacing w:before="720" w:after="480"/>
      <w:jc w:val="center"/>
      <w:outlineLvl w:val="0"/>
    </w:pPr>
    <w:rPr>
      <w:rFonts w:asciiTheme="majorHAnsi" w:eastAsiaTheme="majorEastAsia" w:hAnsiTheme="majorHAnsi" w:cstheme="majorBidi"/>
      <w:b/>
      <w:bCs/>
      <w:color w:val="365F91" w:themeColor="accent1" w:themeShade="BF"/>
      <w:sz w:val="40"/>
      <w:szCs w:val="28"/>
      <w:u w:val="single"/>
    </w:rPr>
  </w:style>
  <w:style w:type="paragraph" w:styleId="Heading2">
    <w:name w:val="heading 2"/>
    <w:basedOn w:val="Normal"/>
    <w:next w:val="Normal"/>
    <w:link w:val="Heading2Char"/>
    <w:uiPriority w:val="9"/>
    <w:unhideWhenUsed/>
    <w:qFormat/>
    <w:rsid w:val="00D717C7"/>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1916"/>
    <w:pPr>
      <w:keepNext/>
      <w:keepLines/>
      <w:spacing w:before="200" w:after="0" w:line="240" w:lineRule="auto"/>
      <w:outlineLvl w:val="2"/>
    </w:pPr>
    <w:rPr>
      <w:rFonts w:asciiTheme="majorHAnsi" w:eastAsiaTheme="majorEastAsia" w:hAnsiTheme="majorHAnsi" w:cstheme="majorBidi"/>
      <w:bCs/>
      <w:color w:val="4F81BD" w:themeColor="accent1"/>
      <w:sz w:val="20"/>
    </w:rPr>
  </w:style>
  <w:style w:type="paragraph" w:styleId="Heading4">
    <w:name w:val="heading 4"/>
    <w:basedOn w:val="Normal"/>
    <w:next w:val="Normal"/>
    <w:link w:val="Heading4Char"/>
    <w:uiPriority w:val="9"/>
    <w:unhideWhenUsed/>
    <w:qFormat/>
    <w:rsid w:val="0021589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32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C2"/>
    <w:rPr>
      <w:rFonts w:ascii="Tahoma" w:hAnsi="Tahoma" w:cs="Tahoma"/>
      <w:sz w:val="16"/>
      <w:szCs w:val="16"/>
    </w:rPr>
  </w:style>
  <w:style w:type="paragraph" w:styleId="ListParagraph">
    <w:name w:val="List Paragraph"/>
    <w:basedOn w:val="Normal"/>
    <w:uiPriority w:val="34"/>
    <w:qFormat/>
    <w:rsid w:val="00464E5F"/>
    <w:pPr>
      <w:ind w:left="720"/>
      <w:contextualSpacing/>
    </w:pPr>
  </w:style>
  <w:style w:type="character" w:customStyle="1" w:styleId="Heading1Char">
    <w:name w:val="Heading 1 Char"/>
    <w:basedOn w:val="DefaultParagraphFont"/>
    <w:link w:val="Heading1"/>
    <w:uiPriority w:val="9"/>
    <w:rsid w:val="00F951C3"/>
    <w:rPr>
      <w:rFonts w:asciiTheme="majorHAnsi" w:eastAsiaTheme="majorEastAsia" w:hAnsiTheme="majorHAnsi" w:cstheme="majorBidi"/>
      <w:b/>
      <w:bCs/>
      <w:color w:val="365F91" w:themeColor="accent1" w:themeShade="BF"/>
      <w:sz w:val="40"/>
      <w:szCs w:val="28"/>
      <w:u w:val="single"/>
    </w:rPr>
  </w:style>
  <w:style w:type="character" w:customStyle="1" w:styleId="Heading2Char">
    <w:name w:val="Heading 2 Char"/>
    <w:basedOn w:val="DefaultParagraphFont"/>
    <w:link w:val="Heading2"/>
    <w:uiPriority w:val="9"/>
    <w:rsid w:val="00D717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A1916"/>
    <w:rPr>
      <w:rFonts w:asciiTheme="majorHAnsi" w:eastAsiaTheme="majorEastAsia" w:hAnsiTheme="majorHAnsi" w:cstheme="majorBidi"/>
      <w:bCs/>
      <w:color w:val="4F81BD" w:themeColor="accent1"/>
      <w:sz w:val="20"/>
    </w:rPr>
  </w:style>
  <w:style w:type="character" w:customStyle="1" w:styleId="Heading4Char">
    <w:name w:val="Heading 4 Char"/>
    <w:basedOn w:val="DefaultParagraphFont"/>
    <w:link w:val="Heading4"/>
    <w:uiPriority w:val="9"/>
    <w:rsid w:val="00215899"/>
    <w:rPr>
      <w:rFonts w:asciiTheme="majorHAnsi" w:eastAsiaTheme="majorEastAsia" w:hAnsiTheme="majorHAnsi" w:cstheme="majorBidi"/>
      <w:b/>
      <w:bCs/>
      <w:i/>
      <w:iCs/>
      <w:color w:val="4F81BD" w:themeColor="accent1"/>
      <w:sz w:val="24"/>
    </w:rPr>
  </w:style>
  <w:style w:type="paragraph" w:styleId="TOCHeading">
    <w:name w:val="TOC Heading"/>
    <w:basedOn w:val="Heading1"/>
    <w:next w:val="Normal"/>
    <w:uiPriority w:val="39"/>
    <w:unhideWhenUsed/>
    <w:qFormat/>
    <w:rsid w:val="005F47DA"/>
    <w:pPr>
      <w:outlineLvl w:val="9"/>
    </w:pPr>
  </w:style>
  <w:style w:type="paragraph" w:styleId="TOC1">
    <w:name w:val="toc 1"/>
    <w:basedOn w:val="Normal"/>
    <w:next w:val="Normal"/>
    <w:autoRedefine/>
    <w:uiPriority w:val="39"/>
    <w:unhideWhenUsed/>
    <w:rsid w:val="005F47DA"/>
    <w:pPr>
      <w:spacing w:after="100"/>
    </w:pPr>
  </w:style>
  <w:style w:type="character" w:styleId="Hyperlink">
    <w:name w:val="Hyperlink"/>
    <w:basedOn w:val="DefaultParagraphFont"/>
    <w:uiPriority w:val="99"/>
    <w:unhideWhenUsed/>
    <w:rsid w:val="005F47DA"/>
    <w:rPr>
      <w:color w:val="0000FF" w:themeColor="hyperlink"/>
      <w:u w:val="single"/>
    </w:rPr>
  </w:style>
  <w:style w:type="paragraph" w:customStyle="1" w:styleId="Default">
    <w:name w:val="Default"/>
    <w:rsid w:val="00160D30"/>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B63D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DEA"/>
    <w:rPr>
      <w:sz w:val="24"/>
    </w:rPr>
  </w:style>
  <w:style w:type="paragraph" w:styleId="Footer">
    <w:name w:val="footer"/>
    <w:basedOn w:val="Normal"/>
    <w:link w:val="FooterChar"/>
    <w:uiPriority w:val="99"/>
    <w:unhideWhenUsed/>
    <w:rsid w:val="00B63D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DEA"/>
    <w:rPr>
      <w:sz w:val="24"/>
    </w:rPr>
  </w:style>
  <w:style w:type="paragraph" w:styleId="TOC3">
    <w:name w:val="toc 3"/>
    <w:basedOn w:val="Normal"/>
    <w:next w:val="Normal"/>
    <w:autoRedefine/>
    <w:uiPriority w:val="39"/>
    <w:unhideWhenUsed/>
    <w:rsid w:val="00E65317"/>
    <w:pPr>
      <w:spacing w:after="100"/>
      <w:ind w:left="480"/>
    </w:pPr>
  </w:style>
  <w:style w:type="paragraph" w:styleId="TOC2">
    <w:name w:val="toc 2"/>
    <w:basedOn w:val="Normal"/>
    <w:next w:val="Normal"/>
    <w:autoRedefine/>
    <w:uiPriority w:val="39"/>
    <w:unhideWhenUsed/>
    <w:rsid w:val="00570F33"/>
    <w:pPr>
      <w:spacing w:after="100"/>
      <w:ind w:left="240"/>
    </w:pPr>
  </w:style>
  <w:style w:type="paragraph" w:styleId="NoSpacing">
    <w:name w:val="No Spacing"/>
    <w:uiPriority w:val="1"/>
    <w:qFormat/>
    <w:rsid w:val="00843BDA"/>
    <w:pPr>
      <w:spacing w:after="0" w:line="240" w:lineRule="auto"/>
    </w:pPr>
    <w:rPr>
      <w:rFonts w:ascii="Calibri" w:eastAsia="Calibri" w:hAnsi="Calibri" w:cs="Times New Roman"/>
      <w:sz w:val="24"/>
    </w:rPr>
  </w:style>
  <w:style w:type="character" w:styleId="FollowedHyperlink">
    <w:name w:val="FollowedHyperlink"/>
    <w:basedOn w:val="DefaultParagraphFont"/>
    <w:uiPriority w:val="99"/>
    <w:semiHidden/>
    <w:unhideWhenUsed/>
    <w:rsid w:val="00FD2F76"/>
    <w:rPr>
      <w:color w:val="800080" w:themeColor="followedHyperlink"/>
      <w:u w:val="single"/>
    </w:rPr>
  </w:style>
  <w:style w:type="paragraph" w:styleId="Caption">
    <w:name w:val="caption"/>
    <w:basedOn w:val="Normal"/>
    <w:next w:val="Normal"/>
    <w:uiPriority w:val="35"/>
    <w:unhideWhenUsed/>
    <w:qFormat/>
    <w:rsid w:val="005F2CE1"/>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Kelp\A%20Biological%20Approach%20to%20the%20Goleta%20Beach%20Erosion%20Problem%2010-18-2010doc%5b1%5d.docx" TargetMode="External"/><Relationship Id="rId18" Type="http://schemas.openxmlformats.org/officeDocument/2006/relationships/hyperlink" Target="file:///G:\Kelp\A%20Biological%20Approach%20to%20the%20Goleta%20Beach%20Erosion%20Problem%2010-18-2010doc%5b1%5d.docx" TargetMode="External"/><Relationship Id="rId26" Type="http://schemas.openxmlformats.org/officeDocument/2006/relationships/image" Target="media/image2.jpeg"/><Relationship Id="rId39" Type="http://schemas.openxmlformats.org/officeDocument/2006/relationships/image" Target="media/image15.jpeg"/><Relationship Id="rId21" Type="http://schemas.openxmlformats.org/officeDocument/2006/relationships/hyperlink" Target="file:///G:\Kelp\A%20Biological%20Approach%20to%20the%20Goleta%20Beach%20Erosion%20Problem%2010-18-2010doc%5b1%5d.docx"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hyperlink" Target="http://www.youtube.com/watch?v=CNKWzkYbQws" TargetMode="External"/><Relationship Id="rId63" Type="http://schemas.openxmlformats.org/officeDocument/2006/relationships/hyperlink" Target="mailto:kiels@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G:\Kelp\A%20Biological%20Approach%20to%20the%20Goleta%20Beach%20Erosion%20Problem%2010-18-2010doc%5b1%5d.docx" TargetMode="External"/><Relationship Id="rId20" Type="http://schemas.openxmlformats.org/officeDocument/2006/relationships/hyperlink" Target="file:///G:\Kelp\A%20Biological%20Approach%20to%20the%20Goleta%20Beach%20Erosion%20Problem%2010-18-2010doc%5b1%5d.docx" TargetMode="External"/><Relationship Id="rId29" Type="http://schemas.openxmlformats.org/officeDocument/2006/relationships/image" Target="media/image5.jpeg"/><Relationship Id="rId41" Type="http://schemas.openxmlformats.org/officeDocument/2006/relationships/image" Target="media/image17.jpeg"/><Relationship Id="rId54" Type="http://schemas.openxmlformats.org/officeDocument/2006/relationships/image" Target="media/image29.jpeg"/><Relationship Id="rId6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Kelp\A%20Biological%20Approach%20to%20the%20Goleta%20Beach%20Erosion%20Problem%2010-18-2010doc%5b1%5d.docx" TargetMode="External"/><Relationship Id="rId24" Type="http://schemas.openxmlformats.org/officeDocument/2006/relationships/header" Target="header2.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8.jpeg"/><Relationship Id="rId58" Type="http://schemas.openxmlformats.org/officeDocument/2006/relationships/oleObject" Target="embeddings/oleObject1.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G:\Kelp\A%20Biological%20Approach%20to%20the%20Goleta%20Beach%20Erosion%20Problem%2010-18-2010doc%5b1%5d.docx" TargetMode="External"/><Relationship Id="rId23" Type="http://schemas.openxmlformats.org/officeDocument/2006/relationships/hyperlink" Target="file:///G:\Kelp\A%20Biological%20Approach%20to%20the%20Goleta%20Beach%20Erosion%20Problem%2010-18-2010doc%5b1%5d.docx"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1.emf"/><Relationship Id="rId61" Type="http://schemas.openxmlformats.org/officeDocument/2006/relationships/hyperlink" Target="http://tao.atm05.washington.edu/pdo/" TargetMode="External"/><Relationship Id="rId10" Type="http://schemas.openxmlformats.org/officeDocument/2006/relationships/footer" Target="footer1.xml"/><Relationship Id="rId19" Type="http://schemas.openxmlformats.org/officeDocument/2006/relationships/hyperlink" Target="file:///G:\Kelp\A%20Biological%20Approach%20to%20the%20Goleta%20Beach%20Erosion%20Problem%2010-18-2010doc%5b1%5d.docx" TargetMode="Externa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image" Target="media/image27.jpeg"/><Relationship Id="rId60" Type="http://schemas.openxmlformats.org/officeDocument/2006/relationships/hyperlink" Target="mailto:Sylvester@geology.ucsb.ed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G:\Kelp\A%20Biological%20Approach%20to%20the%20Goleta%20Beach%20Erosion%20Problem%2010-18-2010doc%5b1%5d.docx" TargetMode="External"/><Relationship Id="rId22" Type="http://schemas.openxmlformats.org/officeDocument/2006/relationships/hyperlink" Target="file:///G:\Kelp\A%20Biological%20Approach%20to%20the%20Goleta%20Beach%20Erosion%20Problem%2010-18-2010doc%5b1%5d.docx"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www.youtube.com/watch?v=b35vQQfs9A0" TargetMode="External"/><Relationship Id="rId3" Type="http://schemas.openxmlformats.org/officeDocument/2006/relationships/styles" Target="styles.xml"/><Relationship Id="rId12" Type="http://schemas.openxmlformats.org/officeDocument/2006/relationships/hyperlink" Target="file:///G:\Kelp\A%20Biological%20Approach%20to%20the%20Goleta%20Beach%20Erosion%20Problem%2010-18-2010doc%5b1%5d.docx" TargetMode="External"/><Relationship Id="rId17" Type="http://schemas.openxmlformats.org/officeDocument/2006/relationships/hyperlink" Target="file:///G:\Kelp\A%20Biological%20Approach%20to%20the%20Goleta%20Beach%20Erosion%20Problem%2010-18-2010doc%5b1%5d.docx" TargetMode="External"/><Relationship Id="rId25" Type="http://schemas.openxmlformats.org/officeDocument/2006/relationships/footer" Target="footer2.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hyperlink" Target="http://www.google.com/earth/download/ge/agre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BFD20-E0CA-4E22-B582-0D06C210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36</Pages>
  <Words>8300</Words>
  <Characters>47315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A Biological Approach to the Goleta Beach Erosion Problem</vt:lpstr>
    </vt:vector>
  </TitlesOfParts>
  <Company/>
  <LinksUpToDate>false</LinksUpToDate>
  <CharactersWithSpaces>55504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Biological Approach to the Goleta Beach Erosion Problem</dc:title>
  <dc:creator>Bob</dc:creator>
  <cp:lastModifiedBy>kielr</cp:lastModifiedBy>
  <cp:revision>4</cp:revision>
  <cp:lastPrinted>2010-09-12T05:35:00Z</cp:lastPrinted>
  <dcterms:created xsi:type="dcterms:W3CDTF">2010-10-18T20:46:00Z</dcterms:created>
  <dcterms:modified xsi:type="dcterms:W3CDTF">2010-10-18T23:08:00Z</dcterms:modified>
</cp:coreProperties>
</file>